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  <w:bookmarkStart w:id="0" w:name="page1"/>
      <w:bookmarkEnd w:id="0"/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378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ind w:right="-39"/>
        <w:jc w:val="center"/>
        <w:rPr>
          <w:rFonts w:ascii="Times New Roman" w:hAnsi="Times New Roman" w:cs="Times New Roman"/>
          <w:sz w:val="40"/>
          <w:szCs w:val="40"/>
        </w:rPr>
      </w:pPr>
      <w:r w:rsidRPr="001C2E6E">
        <w:rPr>
          <w:rFonts w:ascii="Times New Roman" w:eastAsia="Times New Roman" w:hAnsi="Times New Roman" w:cs="Times New Roman"/>
          <w:b/>
          <w:bCs/>
          <w:sz w:val="40"/>
          <w:szCs w:val="40"/>
        </w:rPr>
        <w:t>SZKOLNY PROGRAM DORADZTWA ZAWODOWEGO</w:t>
      </w:r>
    </w:p>
    <w:p w:rsidR="009500EA" w:rsidRPr="001C2E6E" w:rsidRDefault="009500EA" w:rsidP="009500EA">
      <w:pPr>
        <w:rPr>
          <w:rFonts w:ascii="Times New Roman" w:hAnsi="Times New Roman" w:cs="Times New Roman"/>
          <w:sz w:val="40"/>
          <w:szCs w:val="40"/>
        </w:rPr>
        <w:sectPr w:rsidR="009500EA" w:rsidRPr="001C2E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597" w:left="1440" w:header="0" w:footer="0" w:gutter="0"/>
          <w:cols w:space="708" w:equalWidth="0">
            <w:col w:w="9020"/>
          </w:cols>
        </w:sectPr>
      </w:pPr>
    </w:p>
    <w:p w:rsidR="009500EA" w:rsidRPr="001C2E6E" w:rsidRDefault="009500EA" w:rsidP="009500EA">
      <w:pPr>
        <w:spacing w:line="149" w:lineRule="exact"/>
        <w:rPr>
          <w:rFonts w:ascii="Times New Roman" w:hAnsi="Times New Roman" w:cs="Times New Roman"/>
          <w:sz w:val="40"/>
          <w:szCs w:val="40"/>
        </w:rPr>
      </w:pPr>
    </w:p>
    <w:p w:rsidR="009500EA" w:rsidRPr="001C2E6E" w:rsidRDefault="009500EA" w:rsidP="009500EA">
      <w:pPr>
        <w:jc w:val="center"/>
        <w:rPr>
          <w:rFonts w:ascii="Times New Roman" w:hAnsi="Times New Roman" w:cs="Times New Roman"/>
          <w:sz w:val="40"/>
          <w:szCs w:val="40"/>
        </w:rPr>
      </w:pPr>
      <w:r w:rsidRPr="001C2E6E">
        <w:rPr>
          <w:rFonts w:ascii="Times New Roman" w:eastAsia="Times New Roman" w:hAnsi="Times New Roman" w:cs="Times New Roman"/>
          <w:sz w:val="40"/>
          <w:szCs w:val="40"/>
        </w:rPr>
        <w:t>Zespół Szkolno – Przedszkolny w Strykowie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12" w:lineRule="exact"/>
        <w:rPr>
          <w:rFonts w:ascii="Times New Roman" w:hAnsi="Times New Roman" w:cs="Times New Roman"/>
        </w:rPr>
      </w:pPr>
    </w:p>
    <w:p w:rsidR="009500EA" w:rsidRPr="001C2E6E" w:rsidRDefault="00262062" w:rsidP="009500EA">
      <w:pPr>
        <w:ind w:left="3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Strykowo rok szkolny2023</w:t>
      </w:r>
      <w:r w:rsidR="00D33459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type w:val="continuous"/>
          <w:pgSz w:w="11900" w:h="16840"/>
          <w:pgMar w:top="1440" w:right="1440" w:bottom="597" w:left="1440" w:header="0" w:footer="0" w:gutter="0"/>
          <w:cols w:space="708" w:equalWidth="0">
            <w:col w:w="9020"/>
          </w:cols>
        </w:sectPr>
      </w:pPr>
    </w:p>
    <w:p w:rsidR="0092196B" w:rsidRPr="00B062A4" w:rsidRDefault="0092196B" w:rsidP="00B062A4">
      <w:pPr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  <w:bookmarkStart w:id="1" w:name="page2"/>
      <w:bookmarkEnd w:id="1"/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Arial" w:hAnsi="Times New Roman" w:cs="Times New Roman"/>
          <w:b/>
          <w:bCs/>
        </w:rPr>
        <w:t>Spis treści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9500EA" w:rsidRPr="00B062A4" w:rsidRDefault="009500EA" w:rsidP="00B062A4">
      <w:pPr>
        <w:tabs>
          <w:tab w:val="left" w:leader="dot" w:pos="9500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Wstęp</w:t>
      </w:r>
      <w:r w:rsidRPr="00B062A4">
        <w:rPr>
          <w:rFonts w:ascii="Times New Roman" w:hAnsi="Times New Roman" w:cs="Times New Roman"/>
        </w:rPr>
        <w:tab/>
      </w:r>
      <w:r w:rsidRPr="00B062A4">
        <w:rPr>
          <w:rFonts w:ascii="Times New Roman" w:eastAsia="Times New Roman" w:hAnsi="Times New Roman" w:cs="Times New Roman"/>
        </w:rPr>
        <w:t>3</w:t>
      </w:r>
    </w:p>
    <w:p w:rsidR="009500EA" w:rsidRPr="00B062A4" w:rsidRDefault="009500EA" w:rsidP="00B062A4">
      <w:pPr>
        <w:tabs>
          <w:tab w:val="left" w:pos="300"/>
          <w:tab w:val="left" w:leader="dot" w:pos="950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</w:t>
      </w:r>
      <w:r w:rsidRPr="00B062A4">
        <w:rPr>
          <w:rFonts w:ascii="Times New Roman" w:eastAsia="Times New Roman" w:hAnsi="Times New Roman" w:cs="Times New Roman"/>
        </w:rPr>
        <w:tab/>
        <w:t>Charakterystyka programu</w:t>
      </w:r>
      <w:r w:rsidRPr="00B062A4">
        <w:rPr>
          <w:rFonts w:ascii="Times New Roman" w:hAnsi="Times New Roman" w:cs="Times New Roman"/>
        </w:rPr>
        <w:tab/>
      </w:r>
      <w:r w:rsidR="0092196B" w:rsidRPr="00B062A4">
        <w:rPr>
          <w:rFonts w:ascii="Times New Roman" w:eastAsia="Times New Roman" w:hAnsi="Times New Roman" w:cs="Times New Roman"/>
        </w:rPr>
        <w:t>4</w:t>
      </w:r>
    </w:p>
    <w:p w:rsidR="009500EA" w:rsidRPr="00B062A4" w:rsidRDefault="009500EA" w:rsidP="00B062A4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II  Cele programu</w:t>
      </w:r>
      <w:r w:rsidRPr="00B062A4">
        <w:rPr>
          <w:rFonts w:ascii="Times New Roman" w:hAnsi="Times New Roman" w:cs="Times New Roman"/>
        </w:rPr>
        <w:tab/>
      </w:r>
      <w:r w:rsidR="00774C2C">
        <w:rPr>
          <w:rFonts w:ascii="Times New Roman" w:eastAsia="Times New Roman" w:hAnsi="Times New Roman" w:cs="Times New Roman"/>
        </w:rPr>
        <w:t>..5</w:t>
      </w:r>
    </w:p>
    <w:p w:rsidR="009500EA" w:rsidRPr="00B062A4" w:rsidRDefault="009500EA" w:rsidP="00B062A4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III Zadania przy realizacji programu</w:t>
      </w:r>
      <w:r w:rsidRPr="00B062A4">
        <w:rPr>
          <w:rFonts w:ascii="Times New Roman" w:hAnsi="Times New Roman" w:cs="Times New Roman"/>
        </w:rPr>
        <w:tab/>
      </w:r>
      <w:r w:rsidR="00774C2C">
        <w:rPr>
          <w:rFonts w:ascii="Times New Roman" w:hAnsi="Times New Roman" w:cs="Times New Roman"/>
        </w:rPr>
        <w:t>..9</w:t>
      </w:r>
    </w:p>
    <w:p w:rsidR="009500EA" w:rsidRPr="00B062A4" w:rsidRDefault="009500EA" w:rsidP="00B062A4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IV  Treść nauczania</w:t>
      </w:r>
      <w:r w:rsidRPr="00B062A4">
        <w:rPr>
          <w:rFonts w:ascii="Times New Roman" w:hAnsi="Times New Roman" w:cs="Times New Roman"/>
        </w:rPr>
        <w:tab/>
      </w:r>
      <w:r w:rsidR="00774C2C">
        <w:rPr>
          <w:rFonts w:ascii="Times New Roman" w:eastAsia="Times New Roman" w:hAnsi="Times New Roman" w:cs="Times New Roman"/>
        </w:rPr>
        <w:t>10</w:t>
      </w:r>
    </w:p>
    <w:p w:rsidR="009500EA" w:rsidRPr="00B062A4" w:rsidRDefault="009500EA" w:rsidP="00B062A4">
      <w:pPr>
        <w:tabs>
          <w:tab w:val="left" w:pos="380"/>
          <w:tab w:val="left" w:leader="dot" w:pos="9380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V</w:t>
      </w:r>
      <w:r w:rsidRPr="00B062A4">
        <w:rPr>
          <w:rFonts w:ascii="Times New Roman" w:eastAsia="Times New Roman" w:hAnsi="Times New Roman" w:cs="Times New Roman"/>
        </w:rPr>
        <w:tab/>
        <w:t>Metody i formy pracy</w:t>
      </w:r>
      <w:r w:rsidRPr="00B062A4">
        <w:rPr>
          <w:rFonts w:ascii="Times New Roman" w:hAnsi="Times New Roman" w:cs="Times New Roman"/>
        </w:rPr>
        <w:tab/>
      </w:r>
      <w:r w:rsidR="00774C2C">
        <w:rPr>
          <w:rFonts w:ascii="Times New Roman" w:eastAsia="Times New Roman" w:hAnsi="Times New Roman" w:cs="Times New Roman"/>
        </w:rPr>
        <w:t>14</w:t>
      </w:r>
    </w:p>
    <w:p w:rsidR="009500EA" w:rsidRDefault="009500EA" w:rsidP="00B062A4">
      <w:pPr>
        <w:tabs>
          <w:tab w:val="left" w:leader="dot" w:pos="93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VI  Przewidywane efekty</w:t>
      </w:r>
      <w:r w:rsidRPr="00B062A4">
        <w:rPr>
          <w:rFonts w:ascii="Times New Roman" w:hAnsi="Times New Roman" w:cs="Times New Roman"/>
        </w:rPr>
        <w:tab/>
      </w:r>
      <w:r w:rsidR="00774C2C">
        <w:rPr>
          <w:rFonts w:ascii="Times New Roman" w:eastAsia="Times New Roman" w:hAnsi="Times New Roman" w:cs="Times New Roman"/>
        </w:rPr>
        <w:t>14</w:t>
      </w:r>
    </w:p>
    <w:p w:rsidR="00774C2C" w:rsidRPr="00B062A4" w:rsidRDefault="00774C2C" w:rsidP="00774C2C">
      <w:pPr>
        <w:tabs>
          <w:tab w:val="left" w:leader="dot" w:pos="9380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</w:rPr>
        <w:t>I</w:t>
      </w:r>
      <w:r w:rsidRPr="00B062A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Współpraca z innymi instytucjami</w:t>
      </w:r>
      <w:r w:rsidRPr="00B062A4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15</w:t>
      </w:r>
    </w:p>
    <w:p w:rsidR="009500EA" w:rsidRPr="00B062A4" w:rsidRDefault="009500EA" w:rsidP="00B062A4">
      <w:pPr>
        <w:tabs>
          <w:tab w:val="left" w:leader="dot" w:pos="9380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VIII </w:t>
      </w:r>
      <w:r w:rsidR="00774C2C">
        <w:rPr>
          <w:rFonts w:ascii="Times New Roman" w:eastAsia="Times New Roman" w:hAnsi="Times New Roman" w:cs="Times New Roman"/>
        </w:rPr>
        <w:t>Diagnoza i e</w:t>
      </w:r>
      <w:r w:rsidRPr="00B062A4">
        <w:rPr>
          <w:rFonts w:ascii="Times New Roman" w:eastAsia="Times New Roman" w:hAnsi="Times New Roman" w:cs="Times New Roman"/>
        </w:rPr>
        <w:t>waluacja</w:t>
      </w:r>
      <w:r w:rsidRPr="00B062A4">
        <w:rPr>
          <w:rFonts w:ascii="Times New Roman" w:hAnsi="Times New Roman" w:cs="Times New Roman"/>
        </w:rPr>
        <w:tab/>
      </w:r>
      <w:r w:rsidR="00774C2C">
        <w:rPr>
          <w:rFonts w:ascii="Times New Roman" w:eastAsia="Times New Roman" w:hAnsi="Times New Roman" w:cs="Times New Roman"/>
        </w:rPr>
        <w:t>15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  <w:sectPr w:rsidR="009500EA" w:rsidRPr="00B062A4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2196B" w:rsidRPr="00B062A4" w:rsidRDefault="0092196B" w:rsidP="00B062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page3"/>
      <w:bookmarkEnd w:id="2"/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  <w:b/>
          <w:bCs/>
        </w:rPr>
        <w:t>Wstęp</w:t>
      </w:r>
    </w:p>
    <w:p w:rsidR="009500EA" w:rsidRPr="00B062A4" w:rsidRDefault="009500EA" w:rsidP="00B062A4">
      <w:pPr>
        <w:spacing w:line="360" w:lineRule="auto"/>
        <w:ind w:firstLine="1104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W obecnych czasach świat w jakim dorastają</w:t>
      </w:r>
      <w:r w:rsidR="005E74EA">
        <w:rPr>
          <w:rFonts w:ascii="Times New Roman" w:eastAsia="Times New Roman" w:hAnsi="Times New Roman" w:cs="Times New Roman"/>
        </w:rPr>
        <w:t xml:space="preserve"> młodzi ludzie zmienia się i </w:t>
      </w:r>
      <w:r w:rsidRPr="00B062A4">
        <w:rPr>
          <w:rFonts w:ascii="Times New Roman" w:eastAsia="Times New Roman" w:hAnsi="Times New Roman" w:cs="Times New Roman"/>
        </w:rPr>
        <w:t>przekształca niezwykle szybko. Duża dynamika zmian oraz natłok informacji wymaga od młodych ludzi podjęcia długofalowych planów oraz precyzyjnego projektowania własnej przyszłości. Uczniowie tworząc projekt własnej przyszłości i planów nauki a później kariery zawodowej mają trudne zadanie, ponieważ musz</w:t>
      </w:r>
      <w:r w:rsidR="005E74EA">
        <w:rPr>
          <w:rFonts w:ascii="Times New Roman" w:eastAsia="Times New Roman" w:hAnsi="Times New Roman" w:cs="Times New Roman"/>
        </w:rPr>
        <w:t>ą być świadomi ciągłych zmian i </w:t>
      </w:r>
      <w:r w:rsidRPr="00B062A4">
        <w:rPr>
          <w:rFonts w:ascii="Times New Roman" w:eastAsia="Times New Roman" w:hAnsi="Times New Roman" w:cs="Times New Roman"/>
        </w:rPr>
        <w:t>niejednokrotnie muszą te plany korygować i zmieniać. Dlatego bardzo ważne jest aby uczeń kończący pierwszy etap nauki w szkole podstawowej był wypo</w:t>
      </w:r>
      <w:r w:rsidR="005E74EA">
        <w:rPr>
          <w:rFonts w:ascii="Times New Roman" w:eastAsia="Times New Roman" w:hAnsi="Times New Roman" w:cs="Times New Roman"/>
        </w:rPr>
        <w:t>sażony w wiadomości i </w:t>
      </w:r>
      <w:r w:rsidRPr="00B062A4">
        <w:rPr>
          <w:rFonts w:ascii="Times New Roman" w:eastAsia="Times New Roman" w:hAnsi="Times New Roman" w:cs="Times New Roman"/>
        </w:rPr>
        <w:t>umiejętności pomocne w podejmowaniu decyzji dotyczących wyboru dalszej ścieżki edukacji a w przyszłości satysfakcjonującej i ciekawej pracy zgodnej z własnymi umiejętnościami, kompetencjami i zainteresowaniami. Podstawą doradztwa zawodowego na tym etapie edukacji powinno być nastawienie młodego człowieka na poznanie siebie, własnych mocnych i słabych stron, możliwości oraz predyspozycji zawodowych aby mógł dokonać trafnego wyboru. Zajęcia z doradztwa zawodowego mają przygotować uczniów i ich rodziców do podjęcia świadomej decyzji dotyczącej dalszej drogi kształcenia oraz w przyszłości świadomego wyboru odpowiedniej pracy zawodowej.</w:t>
      </w:r>
    </w:p>
    <w:p w:rsidR="001C2E6E" w:rsidRPr="00B062A4" w:rsidRDefault="001C2E6E" w:rsidP="00B062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Calibri" w:hAnsi="Times New Roman" w:cs="Times New Roman"/>
          <w:bCs/>
        </w:rPr>
        <w:t>System Doradztwa Zawodowego w Zespole Szkolno – Przedszkolnym w Strykowie</w:t>
      </w:r>
      <w:r w:rsidRPr="00B062A4">
        <w:rPr>
          <w:rFonts w:ascii="Times New Roman" w:eastAsia="Calibri" w:hAnsi="Times New Roman" w:cs="Times New Roman"/>
          <w:b/>
          <w:bCs/>
        </w:rPr>
        <w:t xml:space="preserve"> </w:t>
      </w:r>
      <w:r w:rsidRPr="00B062A4">
        <w:rPr>
          <w:rFonts w:ascii="Times New Roman" w:eastAsia="Calibri" w:hAnsi="Times New Roman" w:cs="Times New Roman"/>
        </w:rPr>
        <w:t>zakłada charakter</w:t>
      </w:r>
      <w:r w:rsidRPr="00B062A4">
        <w:rPr>
          <w:rFonts w:ascii="Times New Roman" w:eastAsia="Calibri" w:hAnsi="Times New Roman" w:cs="Times New Roman"/>
          <w:b/>
          <w:bCs/>
        </w:rPr>
        <w:t xml:space="preserve"> </w:t>
      </w:r>
      <w:r w:rsidRPr="00B062A4">
        <w:rPr>
          <w:rFonts w:ascii="Times New Roman" w:eastAsia="Calibri" w:hAnsi="Times New Roman" w:cs="Times New Roman"/>
        </w:rPr>
        <w:t xml:space="preserve">systemowy, realizację preorientacji zawodowej - uczniowie klas </w:t>
      </w:r>
      <w:r w:rsidR="004D1DE6" w:rsidRPr="00B062A4">
        <w:rPr>
          <w:rFonts w:ascii="Times New Roman" w:eastAsia="Calibri" w:hAnsi="Times New Roman" w:cs="Times New Roman"/>
        </w:rPr>
        <w:t>przedszkolnych</w:t>
      </w:r>
      <w:r w:rsidRPr="00B062A4">
        <w:rPr>
          <w:rFonts w:ascii="Times New Roman" w:eastAsia="Calibri" w:hAnsi="Times New Roman" w:cs="Times New Roman"/>
        </w:rPr>
        <w:t>, orientacji zawodowej - uczniowie klas I - VI oraz doradztwa zawodowego - uczniowie klas VII- VIII. Przy zaangażowaniu wychowawców i specjalistów ma wspierać uczniów w podejmowaniu decyzji edukacyjno - zawodowych, przygotować uczniów do umiejętności poznawania siebie, swoich mocnych stron, umiejętności, zdolności, zainteresowań oraz rodziców, aby nie czuli się osamotnieni i zagubieni w towarzyszeniu swoim dzieciom w drodze do ich kariery. W czasie zajęć doradztwa zawodowego, uczniowie powinni poznać specyfikę zawodów, klasyfikację, charakterystykę rynku pracy lokalnego, krajowego, europejskiego, światowego.</w:t>
      </w:r>
    </w:p>
    <w:p w:rsidR="001C2E6E" w:rsidRPr="00B062A4" w:rsidRDefault="001C2E6E" w:rsidP="00B062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Calibri" w:hAnsi="Times New Roman" w:cs="Times New Roman"/>
        </w:rPr>
        <w:t>Celem nadrzędnym SDZ jest wyposażenie uczniów w umiejętność podejmowania odważnych, samodzielnych decyzji, umiejętność uczenia się przez całe życie, radzenia sobie w</w:t>
      </w:r>
      <w:r w:rsidR="004D1DE6" w:rsidRPr="00B062A4">
        <w:rPr>
          <w:rFonts w:ascii="Times New Roman" w:eastAsia="Calibri" w:hAnsi="Times New Roman" w:cs="Times New Roman"/>
        </w:rPr>
        <w:t> </w:t>
      </w:r>
      <w:r w:rsidRPr="00B062A4">
        <w:rPr>
          <w:rFonts w:ascii="Times New Roman" w:eastAsia="Calibri" w:hAnsi="Times New Roman" w:cs="Times New Roman"/>
        </w:rPr>
        <w:t>sytuacjach kryzysowych. Uczeń kończący szkołę podstawową powinien znać system kształcenia, oferty szkół ponadpodstawowych, ukierunkowanie na wybór języków, świat zawodów, strukturę rynku pracy. Wybór edukacyjno - zawodowy powinien być podyktowany osobistą chęcią spełnienia zawodowego adekwatnego</w:t>
      </w:r>
      <w:r w:rsidR="005E74EA">
        <w:rPr>
          <w:rFonts w:ascii="Times New Roman" w:eastAsia="Calibri" w:hAnsi="Times New Roman" w:cs="Times New Roman"/>
        </w:rPr>
        <w:t xml:space="preserve"> do indywidualnych możliwości i </w:t>
      </w:r>
      <w:r w:rsidRPr="00B062A4">
        <w:rPr>
          <w:rFonts w:ascii="Times New Roman" w:eastAsia="Calibri" w:hAnsi="Times New Roman" w:cs="Times New Roman"/>
        </w:rPr>
        <w:t>predyspozycji. Zadaniem wszystkich osób związanych z programem jest towarzyszenie uczniom w odkrywaniu siebie i wspieraniu w ich decyzjach.</w:t>
      </w:r>
    </w:p>
    <w:p w:rsidR="008E65BC" w:rsidRPr="00B062A4" w:rsidRDefault="008E65BC" w:rsidP="00B062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062A4">
        <w:rPr>
          <w:rFonts w:ascii="Times New Roman" w:hAnsi="Times New Roman" w:cs="Times New Roman"/>
          <w:b/>
        </w:rPr>
        <w:lastRenderedPageBreak/>
        <w:t>Podstawy prawne:</w:t>
      </w:r>
    </w:p>
    <w:p w:rsidR="008E65BC" w:rsidRPr="00B062A4" w:rsidRDefault="008E65BC" w:rsidP="00B062A4">
      <w:pPr>
        <w:spacing w:line="360" w:lineRule="auto"/>
        <w:ind w:left="4" w:firstLine="25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Calibri" w:hAnsi="Times New Roman" w:cs="Times New Roman"/>
        </w:rPr>
        <w:t>Prowadzenie działań związanych z doradztwem zawodowym w klasach VII - VIII szkoły podstawowej reguluje ustawa z dnia 14 grudnia 2016 r. oraz Rozporządzenie MEN z dnia 16.08.2018</w:t>
      </w:r>
      <w:r w:rsidRPr="00B062A4">
        <w:rPr>
          <w:rFonts w:ascii="Times New Roman" w:hAnsi="Times New Roman" w:cs="Times New Roman"/>
        </w:rPr>
        <w:t xml:space="preserve"> r. </w:t>
      </w:r>
      <w:r w:rsidRPr="00B062A4">
        <w:rPr>
          <w:rFonts w:ascii="Times New Roman" w:eastAsia="Calibri" w:hAnsi="Times New Roman" w:cs="Times New Roman"/>
        </w:rPr>
        <w:t xml:space="preserve">w sprawie doradztwa zawodowego. Prawo oświatowe, w którym zapisano, że system oświaty zapewnia przygotowanie uczniów do wyboru zawodu i kierunku kształcenia, zajęcia z zakresu doradztwa zawodowego oraz zajęcia prowadzone w ramach pomocy psychologiczno - pedagogicznej jako jedne z podstawowych form działalności dydaktyczno - wychowawczej szkoły. Szczegółowe regulacje wprowadzają Rozporządzenia Ministra Edukacji Narodowej, między innymi w sprawie doradztwa zawodowego, w sprawie ramowych planów nauczania dla publicznych szkół oraz </w:t>
      </w:r>
      <w:r w:rsidR="005E74EA">
        <w:rPr>
          <w:rFonts w:ascii="Times New Roman" w:eastAsia="Calibri" w:hAnsi="Times New Roman" w:cs="Times New Roman"/>
        </w:rPr>
        <w:t>w sprawie zasad organizacji i </w:t>
      </w:r>
      <w:r w:rsidRPr="00B062A4">
        <w:rPr>
          <w:rFonts w:ascii="Times New Roman" w:eastAsia="Calibri" w:hAnsi="Times New Roman" w:cs="Times New Roman"/>
        </w:rPr>
        <w:t>udzielania pomocy psychologiczno - pedagogicznej w publicznych przedszkolach, szkołach i placówkach. System oświaty zapewnia w szczególnoś</w:t>
      </w:r>
      <w:r w:rsidR="005E74EA">
        <w:rPr>
          <w:rFonts w:ascii="Times New Roman" w:eastAsia="Calibri" w:hAnsi="Times New Roman" w:cs="Times New Roman"/>
        </w:rPr>
        <w:t>ci : dostosowywanie kierunków i </w:t>
      </w:r>
      <w:r w:rsidRPr="00B062A4">
        <w:rPr>
          <w:rFonts w:ascii="Times New Roman" w:eastAsia="Calibri" w:hAnsi="Times New Roman" w:cs="Times New Roman"/>
        </w:rPr>
        <w:t>treści kształcenia do wymogów rynku pracy, kształtowanie u uczniów postaw przedsiębiorczości i kreatywności sprzyjających aktywnemu uczestnictwu w życiu gospodarczym, w tym poprzez stosowanie w procesie kształcenia innowacyjnych rozwiązań programowych, organizacyjnych i metodycznych, przygotowywanie uczniów do wyboru zawodu i kierunku kształcenia.</w:t>
      </w:r>
    </w:p>
    <w:p w:rsidR="008E65BC" w:rsidRPr="00B062A4" w:rsidRDefault="008E65BC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9500EA" w:rsidRPr="00B062A4" w:rsidRDefault="00005892" w:rsidP="00B062A4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  <w:b/>
          <w:bCs/>
        </w:rPr>
        <w:t>I</w:t>
      </w:r>
      <w:r w:rsidRPr="00B062A4">
        <w:rPr>
          <w:rFonts w:ascii="Times New Roman" w:hAnsi="Times New Roman" w:cs="Times New Roman"/>
        </w:rPr>
        <w:tab/>
      </w:r>
      <w:r w:rsidRPr="00B062A4">
        <w:rPr>
          <w:rFonts w:ascii="Times New Roman" w:eastAsia="Times New Roman" w:hAnsi="Times New Roman" w:cs="Times New Roman"/>
          <w:b/>
          <w:bCs/>
        </w:rPr>
        <w:t>CHARAKTERYSTYKA PROGRAMU</w:t>
      </w:r>
    </w:p>
    <w:p w:rsidR="009500EA" w:rsidRPr="00B062A4" w:rsidRDefault="009500EA" w:rsidP="00B062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Szkolny Program Doradztwa Zawodowego realizowany jest w Zespole Szkolno – Przedszkolnym w Strykowie.</w:t>
      </w:r>
    </w:p>
    <w:p w:rsidR="009500EA" w:rsidRPr="00B062A4" w:rsidRDefault="009500EA" w:rsidP="00B062A4">
      <w:pPr>
        <w:spacing w:line="360" w:lineRule="auto"/>
        <w:ind w:right="20"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Działania z zakresu </w:t>
      </w:r>
      <w:r w:rsidR="004D1DE6" w:rsidRPr="00B062A4">
        <w:rPr>
          <w:rFonts w:ascii="Times New Roman" w:eastAsia="Times New Roman" w:hAnsi="Times New Roman" w:cs="Times New Roman"/>
        </w:rPr>
        <w:t>doradztwa zawodowego w klasach przedszkolnych oraz I</w:t>
      </w:r>
      <w:r w:rsidRPr="00B062A4">
        <w:rPr>
          <w:rFonts w:ascii="Times New Roman" w:eastAsia="Times New Roman" w:hAnsi="Times New Roman" w:cs="Times New Roman"/>
        </w:rPr>
        <w:t>-VI realizowane są przez wychowawców, nauczycieli, pedagogów szkolnych i obejmują następujące obszary: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Poznanie siebie – zainteresowania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Poznanie siebie – sposób spędzania wolnego czasu, hobby, umiejętności.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Kim chcę zostać w przyszłości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Zawody – zawody w moim najbliższym otoczeniu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Praca</w:t>
      </w:r>
    </w:p>
    <w:p w:rsidR="009500EA" w:rsidRPr="00B062A4" w:rsidRDefault="009500EA" w:rsidP="00B062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Działania z zakresu </w:t>
      </w:r>
      <w:r w:rsidR="00B062A4">
        <w:rPr>
          <w:rFonts w:ascii="Times New Roman" w:eastAsia="Times New Roman" w:hAnsi="Times New Roman" w:cs="Times New Roman"/>
        </w:rPr>
        <w:t xml:space="preserve">obowiązkowych zajęć </w:t>
      </w:r>
      <w:r w:rsidRPr="00B062A4">
        <w:rPr>
          <w:rFonts w:ascii="Times New Roman" w:eastAsia="Times New Roman" w:hAnsi="Times New Roman" w:cs="Times New Roman"/>
        </w:rPr>
        <w:t>doradztwa zawodowego w klasach VII-VIII przewidują 20 godzin dydaktycznych podzielonych na dwa lata na</w:t>
      </w:r>
      <w:r w:rsidR="00B062A4">
        <w:rPr>
          <w:rFonts w:ascii="Times New Roman" w:eastAsia="Times New Roman" w:hAnsi="Times New Roman" w:cs="Times New Roman"/>
        </w:rPr>
        <w:t>uki (po 10 godz. dla klas VII i </w:t>
      </w:r>
      <w:r w:rsidRPr="00B062A4">
        <w:rPr>
          <w:rFonts w:ascii="Times New Roman" w:eastAsia="Times New Roman" w:hAnsi="Times New Roman" w:cs="Times New Roman"/>
        </w:rPr>
        <w:t xml:space="preserve">VIII w roku). Zajęcia prowadzone przez doradcę zawodowego, </w:t>
      </w:r>
      <w:r w:rsidR="009A752E">
        <w:rPr>
          <w:rFonts w:ascii="Times New Roman" w:eastAsia="Times New Roman" w:hAnsi="Times New Roman" w:cs="Times New Roman"/>
        </w:rPr>
        <w:t>pomogą uczniom i </w:t>
      </w:r>
      <w:r w:rsidR="00B062A4">
        <w:rPr>
          <w:rFonts w:ascii="Times New Roman" w:eastAsia="Times New Roman" w:hAnsi="Times New Roman" w:cs="Times New Roman"/>
        </w:rPr>
        <w:t>ich rodzicom w </w:t>
      </w:r>
      <w:r w:rsidRPr="00B062A4">
        <w:rPr>
          <w:rFonts w:ascii="Times New Roman" w:eastAsia="Times New Roman" w:hAnsi="Times New Roman" w:cs="Times New Roman"/>
        </w:rPr>
        <w:t>świadomej decyzji dotyczącej dalszej ścieżki kształcenia oraz trafnym wyborze przyszłego zawodu. Program obejmuje następujące obszary działań: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praca z uczniami,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page4"/>
      <w:bookmarkEnd w:id="3"/>
      <w:r w:rsidRPr="00B062A4">
        <w:rPr>
          <w:rFonts w:ascii="Times New Roman" w:eastAsia="Lucida Sans" w:hAnsi="Times New Roman" w:cs="Times New Roman"/>
        </w:rPr>
        <w:lastRenderedPageBreak/>
        <w:t xml:space="preserve">–  </w:t>
      </w:r>
      <w:r w:rsidRPr="00B062A4">
        <w:rPr>
          <w:rFonts w:ascii="Times New Roman" w:eastAsia="Times New Roman" w:hAnsi="Times New Roman" w:cs="Times New Roman"/>
        </w:rPr>
        <w:t>współpraca z rodzicami,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współpraca z nauczycielami, wychowawcami oraz pedagogami szkolnymi.</w:t>
      </w:r>
    </w:p>
    <w:p w:rsidR="009500EA" w:rsidRPr="00B062A4" w:rsidRDefault="009500EA" w:rsidP="009A752E">
      <w:pPr>
        <w:spacing w:line="360" w:lineRule="auto"/>
        <w:ind w:left="70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Szkolny Program Doradztwa Zawodowego dla klas VII – VIII składa się z realizacji trzech</w:t>
      </w:r>
      <w:r w:rsidR="009A752E">
        <w:rPr>
          <w:rFonts w:ascii="Times New Roman" w:eastAsia="Times New Roman" w:hAnsi="Times New Roman" w:cs="Times New Roman"/>
        </w:rPr>
        <w:t xml:space="preserve"> </w:t>
      </w:r>
      <w:r w:rsidRPr="00B062A4">
        <w:rPr>
          <w:rFonts w:ascii="Times New Roman" w:eastAsia="Times New Roman" w:hAnsi="Times New Roman" w:cs="Times New Roman"/>
        </w:rPr>
        <w:t>obszarów tematycznych: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 Poznajmy siebie.</w:t>
      </w:r>
    </w:p>
    <w:p w:rsidR="009500EA" w:rsidRPr="00B062A4" w:rsidRDefault="009500EA" w:rsidP="00B062A4">
      <w:pPr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W tym obszarze uczniowie rozpoznają swoje mocne, słabe strony, pasje, zainteresowania, wartości i zdolności. Dowiedzą się czym jest motywacja, kreatywność i przedsiębiorczość i ich znaczenie w kreowaniu własnej wizji przyszłości.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II Poznanie zawodów.</w:t>
      </w:r>
    </w:p>
    <w:p w:rsidR="009500EA" w:rsidRPr="00B062A4" w:rsidRDefault="009500EA" w:rsidP="00B062A4">
      <w:pPr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Obszar ten pomoże uczniom w zdobyciu wiedzy na temat rodzajów spotykanych zawodów, charakterystyki poszczególnych zawodów. Uczniowie rozwiną swoje informacje na temat roli dobrego pracownika oraz poznają źródła informacji o dalszym kształceniu.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III Mój wybór dalszej szkoły, planowanie kariery.</w:t>
      </w:r>
    </w:p>
    <w:p w:rsidR="009500EA" w:rsidRPr="00B062A4" w:rsidRDefault="009500EA" w:rsidP="00B062A4">
      <w:pPr>
        <w:spacing w:line="360" w:lineRule="auto"/>
        <w:ind w:left="280" w:right="2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  <w:w w:val="88"/>
        </w:rPr>
        <w:t xml:space="preserve">W </w:t>
      </w:r>
      <w:r w:rsidRPr="00B062A4">
        <w:rPr>
          <w:rFonts w:ascii="Times New Roman" w:eastAsia="Times New Roman" w:hAnsi="Times New Roman" w:cs="Times New Roman"/>
        </w:rPr>
        <w:t>tym  obszarze uczniowie poznają system szkolnictwa</w:t>
      </w:r>
      <w:r w:rsidR="009A752E">
        <w:rPr>
          <w:rFonts w:ascii="Times New Roman" w:eastAsia="Times New Roman" w:hAnsi="Times New Roman" w:cs="Times New Roman"/>
        </w:rPr>
        <w:t xml:space="preserve"> w Polsce, oferty  edukacyjne w </w:t>
      </w:r>
      <w:r w:rsidRPr="00B062A4">
        <w:rPr>
          <w:rFonts w:ascii="Times New Roman" w:eastAsia="Times New Roman" w:hAnsi="Times New Roman" w:cs="Times New Roman"/>
        </w:rPr>
        <w:t>okolicy. Nauczą się jak planować własną ścieżkę ed</w:t>
      </w:r>
      <w:r w:rsidR="009A752E">
        <w:rPr>
          <w:rFonts w:ascii="Times New Roman" w:eastAsia="Times New Roman" w:hAnsi="Times New Roman" w:cs="Times New Roman"/>
        </w:rPr>
        <w:t>ukacyjną, umiejętnie planować i </w:t>
      </w:r>
      <w:r w:rsidRPr="00B062A4">
        <w:rPr>
          <w:rFonts w:ascii="Times New Roman" w:eastAsia="Times New Roman" w:hAnsi="Times New Roman" w:cs="Times New Roman"/>
        </w:rPr>
        <w:t>zarządzać  czasem.  Poznają również podstawowe  narzędz</w:t>
      </w:r>
      <w:r w:rsidR="009A752E">
        <w:rPr>
          <w:rFonts w:ascii="Times New Roman" w:eastAsia="Times New Roman" w:hAnsi="Times New Roman" w:cs="Times New Roman"/>
        </w:rPr>
        <w:t>ia radzenia  sobie ze stresem i </w:t>
      </w:r>
      <w:r w:rsidRPr="00B062A4">
        <w:rPr>
          <w:rFonts w:ascii="Times New Roman" w:eastAsia="Times New Roman" w:hAnsi="Times New Roman" w:cs="Times New Roman"/>
        </w:rPr>
        <w:t>nieoczekiwanymi trudnościami oraz naucza się ja</w:t>
      </w:r>
      <w:r w:rsidR="009A752E">
        <w:rPr>
          <w:rFonts w:ascii="Times New Roman" w:eastAsia="Times New Roman" w:hAnsi="Times New Roman" w:cs="Times New Roman"/>
        </w:rPr>
        <w:t>k pisać dokumenty aplikacyjne i </w:t>
      </w:r>
      <w:r w:rsidRPr="00B062A4">
        <w:rPr>
          <w:rFonts w:ascii="Times New Roman" w:eastAsia="Times New Roman" w:hAnsi="Times New Roman" w:cs="Times New Roman"/>
        </w:rPr>
        <w:t>dokonać prawidłowej, skutecznej autoprezentacji.</w:t>
      </w:r>
    </w:p>
    <w:p w:rsidR="009500EA" w:rsidRPr="00B062A4" w:rsidRDefault="009500EA" w:rsidP="00B062A4">
      <w:pPr>
        <w:spacing w:line="360" w:lineRule="auto"/>
        <w:ind w:right="20" w:firstLine="280"/>
        <w:jc w:val="both"/>
        <w:rPr>
          <w:rFonts w:ascii="Times New Roman" w:hAnsi="Times New Roman" w:cs="Times New Roman"/>
        </w:rPr>
      </w:pPr>
      <w:r w:rsidRPr="00B062A4">
        <w:rPr>
          <w:rFonts w:ascii="Times New Roman" w:hAnsi="Times New Roman" w:cs="Times New Roman"/>
        </w:rPr>
        <w:t xml:space="preserve">Realizacja tych modułów pozwoli uczniom w uzyskaniu podstawowych informacji </w:t>
      </w:r>
      <w:r w:rsidR="009A752E">
        <w:rPr>
          <w:rFonts w:ascii="Times New Roman" w:eastAsia="Times New Roman" w:hAnsi="Times New Roman" w:cs="Times New Roman"/>
        </w:rPr>
        <w:t>o </w:t>
      </w:r>
      <w:r w:rsidRPr="00B062A4">
        <w:rPr>
          <w:rFonts w:ascii="Times New Roman" w:eastAsia="Times New Roman" w:hAnsi="Times New Roman" w:cs="Times New Roman"/>
        </w:rPr>
        <w:t>zawodach, kwalifikacjach i stanowiskach pracy oraz umożliwi poznanie możliwości uzyskania kwalifikacji zgodnych z potrzebami rynku pracy, a także predyspozycjami zawodowymi. Ponadto zawarte w programie treści przygotuj</w:t>
      </w:r>
      <w:r w:rsidR="009A752E">
        <w:rPr>
          <w:rFonts w:ascii="Times New Roman" w:eastAsia="Times New Roman" w:hAnsi="Times New Roman" w:cs="Times New Roman"/>
        </w:rPr>
        <w:t>ą uczniów do podjęcia decyzji o </w:t>
      </w:r>
      <w:r w:rsidRPr="00B062A4">
        <w:rPr>
          <w:rFonts w:ascii="Times New Roman" w:eastAsia="Times New Roman" w:hAnsi="Times New Roman" w:cs="Times New Roman"/>
        </w:rPr>
        <w:t>dalszej nauce w szkole ponadpodstawowej oraz do wyboru typu szkoły, kierunku dalszej edukacji, zgodnej ze swoimi zainteresowaniami i umiejętnościami. Realizacja programu wyposaży uczniów w zasób wiedzy i umiejętności niezbędnych do poznania siebie, własnych predyspozycji zawodowych, rynku pracy i zasad nim rządzących, a także do zaplanowanie własnej kariery edukacyjno-zawodowej.</w:t>
      </w:r>
    </w:p>
    <w:p w:rsidR="009500EA" w:rsidRPr="00B062A4" w:rsidRDefault="009500EA" w:rsidP="00B062A4">
      <w:pPr>
        <w:spacing w:line="360" w:lineRule="auto"/>
        <w:ind w:firstLine="28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Ujęte w programie działania są powiązane z treściami kształcenia ogólnego, co pozwala na dostrzeganie związków między bieżącą edukacją a jej kolejnymi etapami oraz kariera zawodową</w:t>
      </w:r>
    </w:p>
    <w:p w:rsidR="00E5613C" w:rsidRPr="00B062A4" w:rsidRDefault="00E5613C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62A4" w:rsidRDefault="00005892" w:rsidP="00B062A4">
      <w:pPr>
        <w:spacing w:line="360" w:lineRule="auto"/>
        <w:ind w:left="400" w:right="260"/>
        <w:jc w:val="both"/>
        <w:rPr>
          <w:rFonts w:ascii="Times New Roman" w:hAnsi="Times New Roman" w:cs="Times New Roman"/>
          <w:b/>
        </w:rPr>
      </w:pPr>
      <w:r w:rsidRPr="00B062A4">
        <w:rPr>
          <w:rFonts w:ascii="Times New Roman" w:eastAsia="Calibri" w:hAnsi="Times New Roman" w:cs="Times New Roman"/>
          <w:b/>
          <w:bCs/>
        </w:rPr>
        <w:t>II CELE PROGRAMU</w:t>
      </w:r>
    </w:p>
    <w:p w:rsidR="00272480" w:rsidRPr="00B062A4" w:rsidRDefault="00272480" w:rsidP="00B062A4">
      <w:pPr>
        <w:spacing w:line="360" w:lineRule="auto"/>
        <w:ind w:left="400" w:right="140" w:firstLine="3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Calibri" w:hAnsi="Times New Roman" w:cs="Times New Roman"/>
        </w:rPr>
        <w:t xml:space="preserve">Cel ogólny oraz cele szczegółowe programu preorientacji zawodowej są spójne z celami orientacji zawodowej (klasy I –III i klasy IV -VI szkoły podstawowej) </w:t>
      </w:r>
      <w:r w:rsidRPr="00B062A4">
        <w:rPr>
          <w:rFonts w:ascii="Times New Roman" w:eastAsia="Calibri" w:hAnsi="Times New Roman" w:cs="Times New Roman"/>
        </w:rPr>
        <w:lastRenderedPageBreak/>
        <w:t>i doradztwa zawodowego w klasach VII –VIII szkoły podstawowej oraz w szkołach ponadpodstawowych.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4" w:name="page20"/>
      <w:bookmarkEnd w:id="4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Celem doradztwa zawodowego realizowanego w szkole jest przygotowanie uczniów do refleksyjnego wyboru dalszej ścieżki kształcenia oraz zawodu.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Doradztwo zawodowe realizowane w Zespole Szkolno - Przedszkolnym w Strykowie ukierunkowane jest na: </w:t>
      </w:r>
    </w:p>
    <w:p w:rsidR="00005892" w:rsidRPr="00B062A4" w:rsidRDefault="00005892" w:rsidP="0071120A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karierowych ucznia, </w:t>
      </w:r>
    </w:p>
    <w:p w:rsidR="00005892" w:rsidRPr="00B062A4" w:rsidRDefault="00005892" w:rsidP="0071120A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wspieranie kompetencji doradczych nauczycieli, </w:t>
      </w:r>
    </w:p>
    <w:p w:rsidR="00005892" w:rsidRPr="00B062A4" w:rsidRDefault="00005892" w:rsidP="0071120A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wspieranie kompetencji doradczych rodziców, </w:t>
      </w:r>
    </w:p>
    <w:p w:rsidR="00005892" w:rsidRPr="00B062A4" w:rsidRDefault="00005892" w:rsidP="0071120A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wykorzystywanie lokalnych zasobów dla wspierani</w:t>
      </w:r>
      <w:r w:rsidR="00197A5F">
        <w:rPr>
          <w:rFonts w:ascii="Times New Roman" w:eastAsia="Times New Roman" w:hAnsi="Times New Roman" w:cs="Times New Roman"/>
          <w:kern w:val="0"/>
          <w:lang w:eastAsia="pl-PL" w:bidi="ar-SA"/>
        </w:rPr>
        <w:t>a procesów decyzyjnych ucznia w 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zakresie wyboru ścieżki edukacyjnej i zawodowej.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Cele ukierunkowane na ucznia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: </w:t>
      </w:r>
    </w:p>
    <w:p w:rsidR="00005892" w:rsidRPr="00B062A4" w:rsidRDefault="00005892" w:rsidP="0071120A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wiedzy ucznia na temat własnych zasobów i ograniczeń, </w:t>
      </w:r>
    </w:p>
    <w:p w:rsidR="00005892" w:rsidRPr="00B062A4" w:rsidRDefault="00005892" w:rsidP="0071120A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analizowania własnych zasobów i ograniczeń w kontekście planów i aspiracji zawodowych, </w:t>
      </w:r>
    </w:p>
    <w:p w:rsidR="00005892" w:rsidRPr="00B062A4" w:rsidRDefault="00005892" w:rsidP="0071120A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wiedzy o rynku pracy, </w:t>
      </w:r>
    </w:p>
    <w:p w:rsidR="00005892" w:rsidRPr="00B062A4" w:rsidRDefault="00005892" w:rsidP="0071120A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rozwijanie wiedzy </w:t>
      </w:r>
      <w:proofErr w:type="spellStart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zawodoznawczej</w:t>
      </w:r>
      <w:proofErr w:type="spellEnd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, </w:t>
      </w:r>
    </w:p>
    <w:p w:rsidR="00005892" w:rsidRPr="00B062A4" w:rsidRDefault="00005892" w:rsidP="0071120A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kształtowanie umiejętności krytycznej analizy procesów zachodzących na rynku pracy, </w:t>
      </w:r>
    </w:p>
    <w:p w:rsidR="00005892" w:rsidRPr="00B062A4" w:rsidRDefault="00005892" w:rsidP="0071120A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wyszukiwania informacji, zasobów i sojuszników sprzyjających planowaniu i realizacji celów edukacyjnych i zawodowych, </w:t>
      </w:r>
    </w:p>
    <w:p w:rsidR="00005892" w:rsidRPr="00B062A4" w:rsidRDefault="00005892" w:rsidP="0071120A">
      <w:pPr>
        <w:numPr>
          <w:ilvl w:val="0"/>
          <w:numId w:val="11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kształtowanie umiejętności planowania ścieżek edukacyjnych i zawodowych, także w kontekście edukacji całożyciowej, </w:t>
      </w:r>
    </w:p>
    <w:p w:rsidR="00005892" w:rsidRPr="00B062A4" w:rsidRDefault="00005892" w:rsidP="0071120A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przygotowanie do możliwych ról na rynku pracy – pracownika, pracodawcy, współpracownika, </w:t>
      </w:r>
    </w:p>
    <w:p w:rsidR="00005892" w:rsidRPr="00B062A4" w:rsidRDefault="00005892" w:rsidP="0071120A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miękkich, szczególnie tych związanych z pracą zespołową, planowaniem, ustalaniem priorytetów i zarządzaniem zadaniami w czasie, </w:t>
      </w:r>
    </w:p>
    <w:p w:rsidR="00005892" w:rsidRPr="00B062A4" w:rsidRDefault="00005892" w:rsidP="0071120A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transferowalnych, </w:t>
      </w:r>
    </w:p>
    <w:p w:rsidR="00005892" w:rsidRPr="00B062A4" w:rsidRDefault="00005892" w:rsidP="0071120A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uczenia się, </w:t>
      </w:r>
    </w:p>
    <w:p w:rsidR="00005892" w:rsidRPr="00B062A4" w:rsidRDefault="00005892" w:rsidP="0071120A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kształtowanie postawy szacunku wobec pracy własnej i cudzej, </w:t>
      </w:r>
    </w:p>
    <w:p w:rsidR="00005892" w:rsidRPr="00B062A4" w:rsidRDefault="00005892" w:rsidP="0071120A">
      <w:pPr>
        <w:numPr>
          <w:ilvl w:val="0"/>
          <w:numId w:val="17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redukowanie społecznych i kulturowych stereotypów dotyczących aktywności zawodowej.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Cele ukierunkowane na nauczycieli: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005892" w:rsidRPr="00B062A4" w:rsidRDefault="00005892" w:rsidP="0071120A">
      <w:pPr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budowanie zaangażowania w zakresie realizowania procesów wspierania decyzji edukacyjnych i zawodowych ucznia, </w:t>
      </w:r>
    </w:p>
    <w:p w:rsidR="00005892" w:rsidRPr="00B062A4" w:rsidRDefault="00005892" w:rsidP="0071120A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aktualizacja wiedzy na temat systemu edukacji i systemu kształcenia w zawodach, </w:t>
      </w:r>
    </w:p>
    <w:p w:rsidR="00005892" w:rsidRPr="00B062A4" w:rsidRDefault="00005892" w:rsidP="0071120A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doradczych nauczycieli, </w:t>
      </w:r>
    </w:p>
    <w:p w:rsidR="00005892" w:rsidRPr="00B062A4" w:rsidRDefault="00005892" w:rsidP="0071120A">
      <w:pPr>
        <w:numPr>
          <w:ilvl w:val="0"/>
          <w:numId w:val="21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wskazanie na źródła informacji dotyczące of</w:t>
      </w:r>
      <w:r w:rsidR="009A752E">
        <w:rPr>
          <w:rFonts w:ascii="Times New Roman" w:eastAsia="Times New Roman" w:hAnsi="Times New Roman" w:cs="Times New Roman"/>
          <w:kern w:val="0"/>
          <w:lang w:eastAsia="pl-PL" w:bidi="ar-SA"/>
        </w:rPr>
        <w:t>ert edukacyjnych i doradczych w 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regionie.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Cele ukierunkowane na rodziców: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005892" w:rsidRPr="00B062A4" w:rsidRDefault="00005892" w:rsidP="0071120A">
      <w:pPr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aktualizacja wiedzy na temat systemu edukacji i systemu kształcenia w zawodach, </w:t>
      </w:r>
    </w:p>
    <w:p w:rsidR="00005892" w:rsidRPr="00B062A4" w:rsidRDefault="00005892" w:rsidP="0071120A">
      <w:pPr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aktualizacja wiedzy na temat ofert szkół ponadpodstawowych w regionie, </w:t>
      </w:r>
    </w:p>
    <w:p w:rsidR="00005892" w:rsidRPr="00B062A4" w:rsidRDefault="00005892" w:rsidP="0071120A">
      <w:pPr>
        <w:numPr>
          <w:ilvl w:val="0"/>
          <w:numId w:val="2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aktualizacja wiedzy na temat procedur rekrutacyjnych do szkół ponadpodstawowych, </w:t>
      </w:r>
    </w:p>
    <w:p w:rsidR="00005892" w:rsidRPr="00B062A4" w:rsidRDefault="00005892" w:rsidP="0071120A">
      <w:pPr>
        <w:numPr>
          <w:ilvl w:val="0"/>
          <w:numId w:val="2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udzielanie pomocy w procesie rozpoznawania predyspozycji zawodowych ucznia, </w:t>
      </w:r>
    </w:p>
    <w:p w:rsidR="00005892" w:rsidRPr="00B062A4" w:rsidRDefault="00005892" w:rsidP="0071120A">
      <w:pPr>
        <w:numPr>
          <w:ilvl w:val="0"/>
          <w:numId w:val="26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doradczych rodzica, wskazanie obszarów wsparcia doradczego, </w:t>
      </w:r>
    </w:p>
    <w:p w:rsidR="00005892" w:rsidRPr="00B062A4" w:rsidRDefault="00005892" w:rsidP="0071120A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wzmacnianie </w:t>
      </w:r>
      <w:proofErr w:type="spellStart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proaktywnej</w:t>
      </w:r>
      <w:proofErr w:type="spellEnd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postawy rodziców w procesie podejmowania decyzji edukacyjno-zawodowych przez ich dziecko, </w:t>
      </w:r>
    </w:p>
    <w:p w:rsidR="00005892" w:rsidRPr="00B062A4" w:rsidRDefault="00005892" w:rsidP="0071120A">
      <w:pPr>
        <w:numPr>
          <w:ilvl w:val="0"/>
          <w:numId w:val="28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wskazanie rodzicom aktualnych i rzetelnych merytorycznie źródeł informacji.</w:t>
      </w:r>
    </w:p>
    <w:p w:rsidR="00005892" w:rsidRPr="00B062A4" w:rsidRDefault="00005892" w:rsidP="00B062A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05892" w:rsidRPr="00B062A4" w:rsidRDefault="00005892" w:rsidP="00B062A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062A4">
        <w:rPr>
          <w:rFonts w:ascii="Times New Roman" w:hAnsi="Times New Roman" w:cs="Times New Roman"/>
        </w:rPr>
        <w:t xml:space="preserve">Celem doradztwa zawodowego w grupach przedszkolnych i klasach </w:t>
      </w:r>
      <w:proofErr w:type="spellStart"/>
      <w:r w:rsidRPr="00B062A4">
        <w:rPr>
          <w:rFonts w:ascii="Times New Roman" w:hAnsi="Times New Roman" w:cs="Times New Roman"/>
        </w:rPr>
        <w:t>I–III</w:t>
      </w:r>
      <w:proofErr w:type="spellEnd"/>
      <w:r w:rsidRPr="00B062A4">
        <w:rPr>
          <w:rFonts w:ascii="Times New Roman" w:hAnsi="Times New Roman" w:cs="Times New Roman"/>
        </w:rPr>
        <w:t xml:space="preserve"> jest wstępne zapoznanie uczniów z różnorodnością zawodów na rynku pracy, rozwijanie pozytywnej i </w:t>
      </w:r>
      <w:proofErr w:type="spellStart"/>
      <w:r w:rsidRPr="00B062A4">
        <w:rPr>
          <w:rFonts w:ascii="Times New Roman" w:hAnsi="Times New Roman" w:cs="Times New Roman"/>
        </w:rPr>
        <w:t>proaktywnej</w:t>
      </w:r>
      <w:proofErr w:type="spellEnd"/>
      <w:r w:rsidRPr="00B062A4">
        <w:rPr>
          <w:rFonts w:ascii="Times New Roman" w:hAnsi="Times New Roman" w:cs="Times New Roman"/>
        </w:rPr>
        <w:t xml:space="preserve"> postawy wobec pracy i edukacji oraz stwarzanie sytuacji edukacyjnych sprzyjających poznawaniu i rozwijaniu zainteresowań oraz pasji.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Przedszkole cele ogólne:</w:t>
      </w:r>
    </w:p>
    <w:p w:rsidR="00005892" w:rsidRPr="00197A5F" w:rsidRDefault="00005892" w:rsidP="0071120A">
      <w:pPr>
        <w:pStyle w:val="Akapitzlist"/>
        <w:numPr>
          <w:ilvl w:val="0"/>
          <w:numId w:val="5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wiedzy o zawodach i ich znaczeniu w najbliższym otoczeniu dziecka.</w:t>
      </w:r>
    </w:p>
    <w:p w:rsidR="00005892" w:rsidRPr="00197A5F" w:rsidRDefault="00005892" w:rsidP="0071120A">
      <w:pPr>
        <w:pStyle w:val="Akapitzlist"/>
        <w:numPr>
          <w:ilvl w:val="0"/>
          <w:numId w:val="5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Redukowanie społecznych i kulturowych stereotypów dotyczących aktywności zawodowej.</w:t>
      </w:r>
    </w:p>
    <w:p w:rsidR="00005892" w:rsidRPr="00197A5F" w:rsidRDefault="00005892" w:rsidP="0071120A">
      <w:pPr>
        <w:pStyle w:val="Akapitzlist"/>
        <w:numPr>
          <w:ilvl w:val="0"/>
          <w:numId w:val="5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Kształtowanie postawy szacunku dla pracy własnej i innych.</w:t>
      </w:r>
    </w:p>
    <w:p w:rsidR="00005892" w:rsidRPr="00197A5F" w:rsidRDefault="00005892" w:rsidP="0071120A">
      <w:pPr>
        <w:pStyle w:val="Akapitzlist"/>
        <w:numPr>
          <w:ilvl w:val="0"/>
          <w:numId w:val="5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Pobudzanie i rozwijanie zainteresowań i uzdolnień.</w:t>
      </w:r>
    </w:p>
    <w:p w:rsidR="00005892" w:rsidRPr="00197A5F" w:rsidRDefault="00005892" w:rsidP="0071120A">
      <w:pPr>
        <w:pStyle w:val="Akapitzlist"/>
        <w:numPr>
          <w:ilvl w:val="0"/>
          <w:numId w:val="5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miękkich związanych z pracą w zespole i organizacją własnej aktywności.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Klasy I-III cele ogólne:</w:t>
      </w:r>
    </w:p>
    <w:p w:rsidR="00005892" w:rsidRPr="00197A5F" w:rsidRDefault="00005892" w:rsidP="0071120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wiedzy o zawodach i ich znaczeniu w najbliższym otoczeniu dziecka.</w:t>
      </w:r>
    </w:p>
    <w:p w:rsidR="00005892" w:rsidRPr="00197A5F" w:rsidRDefault="00005892" w:rsidP="0071120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Redukowanie społecznych i kulturowych stereotypów dotyczących aktywności zawodowej.</w:t>
      </w:r>
    </w:p>
    <w:p w:rsidR="00005892" w:rsidRPr="00197A5F" w:rsidRDefault="00005892" w:rsidP="0071120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Kształtowanie postawy szacunku dla pracy własnej i innych.</w:t>
      </w:r>
    </w:p>
    <w:p w:rsidR="00005892" w:rsidRPr="00197A5F" w:rsidRDefault="00005892" w:rsidP="0071120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Pobudzanie i rozwijanie zainteresowań i uzdolnień.</w:t>
      </w:r>
    </w:p>
    <w:p w:rsidR="00005892" w:rsidRPr="00197A5F" w:rsidRDefault="00005892" w:rsidP="0071120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Rozwijanie kompetencji miękkich związanych z pracą w zespole i organizacją własnej aktywności.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Klasy IV-VI</w:t>
      </w:r>
    </w:p>
    <w:p w:rsidR="00005892" w:rsidRPr="00B062A4" w:rsidRDefault="00005892" w:rsidP="00B062A4">
      <w:pPr>
        <w:spacing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Celem doradztwa zawodowego w klasach </w:t>
      </w:r>
      <w:proofErr w:type="spellStart"/>
      <w:r w:rsidRPr="00B062A4">
        <w:rPr>
          <w:rFonts w:ascii="Times New Roman" w:eastAsia="Times New Roman" w:hAnsi="Times New Roman" w:cs="Times New Roman"/>
        </w:rPr>
        <w:t>IV–VI</w:t>
      </w:r>
      <w:proofErr w:type="spellEnd"/>
      <w:r w:rsidRPr="00B062A4">
        <w:rPr>
          <w:rFonts w:ascii="Times New Roman" w:eastAsia="Times New Roman" w:hAnsi="Times New Roman" w:cs="Times New Roman"/>
        </w:rPr>
        <w:t xml:space="preserve"> jest poznawanie własnych zasobów, zapoznanie uczniów z wybranymi zawodami i rynkiem pracy, kształtowanie pozytywnej i </w:t>
      </w:r>
      <w:proofErr w:type="spellStart"/>
      <w:r w:rsidRPr="00B062A4">
        <w:rPr>
          <w:rFonts w:ascii="Times New Roman" w:eastAsia="Times New Roman" w:hAnsi="Times New Roman" w:cs="Times New Roman"/>
        </w:rPr>
        <w:t>proaktywnej</w:t>
      </w:r>
      <w:proofErr w:type="spellEnd"/>
      <w:r w:rsidRPr="00B062A4">
        <w:rPr>
          <w:rFonts w:ascii="Times New Roman" w:eastAsia="Times New Roman" w:hAnsi="Times New Roman" w:cs="Times New Roman"/>
        </w:rPr>
        <w:t xml:space="preserve"> postawy uczniów wobec pracy i edukacji oraz stwarzanie sytuacji edukacyjnych i wychowawczych sprzyjających poznawaniu i rozwijaniu zdolności, zainteresowań oraz pasji.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Cele ogólne: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wiedzy ucznia na temat własnych zasobó</w:t>
      </w:r>
      <w:r w:rsidR="009A752E">
        <w:rPr>
          <w:rFonts w:ascii="Times New Roman" w:eastAsia="Times New Roman" w:hAnsi="Times New Roman" w:cs="Times New Roman"/>
          <w:kern w:val="0"/>
          <w:lang w:eastAsia="pl-PL" w:bidi="ar-SA"/>
        </w:rPr>
        <w:t>w i ograniczeń, predyspozycji i </w:t>
      </w: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uzdolnień.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analizowania własnych zasobów i ograniczeń w kontekście planów i aspiracji zawodowych.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wiedzy o rynku pracy.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Rozwijanie wiedzy </w:t>
      </w:r>
      <w:proofErr w:type="spellStart"/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zawodoznawczej</w:t>
      </w:r>
      <w:proofErr w:type="spellEnd"/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miękkich, szczególnie tych związanych z pracą zespołową, planowaniem, ustalaniem priorytetów i zarządzaniem zadaniami w czasie.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transferowalnych.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uczenia się.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Kształtowanie postawy szacunku wobec pracy własnej i cudzej.</w:t>
      </w:r>
    </w:p>
    <w:p w:rsidR="00005892" w:rsidRPr="00197A5F" w:rsidRDefault="00005892" w:rsidP="0071120A">
      <w:pPr>
        <w:pStyle w:val="Akapitzlist"/>
        <w:numPr>
          <w:ilvl w:val="0"/>
          <w:numId w:val="5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Redukowanie społecznych i kulturowych stereotypów dotyczących aktywności zawodowej.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Klasy VII-VIII</w:t>
      </w:r>
    </w:p>
    <w:p w:rsidR="00005892" w:rsidRPr="00B062A4" w:rsidRDefault="00005892" w:rsidP="00B062A4">
      <w:pPr>
        <w:spacing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Celem doradztwa zawodowego w klasach </w:t>
      </w:r>
      <w:proofErr w:type="spellStart"/>
      <w:r w:rsidRPr="00B062A4">
        <w:rPr>
          <w:rFonts w:ascii="Times New Roman" w:eastAsia="Times New Roman" w:hAnsi="Times New Roman" w:cs="Times New Roman"/>
        </w:rPr>
        <w:t>VII–VIII</w:t>
      </w:r>
      <w:proofErr w:type="spellEnd"/>
      <w:r w:rsidRPr="00B062A4">
        <w:rPr>
          <w:rFonts w:ascii="Times New Roman" w:eastAsia="Times New Roman" w:hAnsi="Times New Roman" w:cs="Times New Roman"/>
        </w:rPr>
        <w:t xml:space="preserve"> szkoły podstawowej jest przygotowanie uczniów do odpowiedzialnego planowania kariery i podejmowania przy wsparciu doradczym decyzji edukacyjnych i zawodowych uwzględniających znajomość własnych zasobów oraz informacje na temat rynku pracy i systemu edukacji.</w:t>
      </w:r>
    </w:p>
    <w:p w:rsidR="00005892" w:rsidRPr="00B062A4" w:rsidRDefault="00005892" w:rsidP="00B062A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Cele ogólne: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wiedzy ucznia na temat własnych zasobów, ograniczeń, predyspozycji, zainteresowań zawodowych i uzdolnień.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analizowania własnych zasobów i ograniczeń w kontekście planów i aspiracji zawodowych.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wiedzy o rynku pracy.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Rozwijanie wiedzy </w:t>
      </w:r>
      <w:proofErr w:type="spellStart"/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zawodoznawczej</w:t>
      </w:r>
      <w:proofErr w:type="spellEnd"/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wiedzy o rynku usług edukacyjnych.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Kształtowanie umiejętności krytycznej analizy procesów zachodzących na rynku pracy.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wyszukiwania informacji, zasobów i sojuszników sprzyjających planowaniu i realizacji celów edukacyjnych i zawodowych.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Kształtowanie umiejętności planowania ścieżek edu</w:t>
      </w:r>
      <w:r w:rsidR="009A752E">
        <w:rPr>
          <w:rFonts w:ascii="Times New Roman" w:eastAsia="Times New Roman" w:hAnsi="Times New Roman" w:cs="Times New Roman"/>
          <w:kern w:val="0"/>
          <w:lang w:eastAsia="pl-PL" w:bidi="ar-SA"/>
        </w:rPr>
        <w:t>kacyjnych i zawodowych, także w </w:t>
      </w: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kontekście edukacji całożyciowej.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związanych z procederami rekrutacyjnymi w obszarze edukacji i rynku pracy.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Przygotowanie do możliwych ról na rynku pracy – pracownika, pracodawcy, współpracownika.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miękkich, szczególnie tych związanych z pracą zespołową, planowaniem, ustalaniem priorytetów i zarządzaniem zadaniami w czasie, autoprezentacją.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kompetencji transferowalnych.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Rozwijanie umiejętności uczenia się.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Kształtowanie postawy szacunku wobec pracy własnej i cudzej.</w:t>
      </w:r>
    </w:p>
    <w:p w:rsidR="00005892" w:rsidRPr="00197A5F" w:rsidRDefault="00005892" w:rsidP="0071120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97A5F">
        <w:rPr>
          <w:rFonts w:ascii="Times New Roman" w:eastAsia="Times New Roman" w:hAnsi="Times New Roman" w:cs="Times New Roman"/>
          <w:kern w:val="0"/>
          <w:lang w:eastAsia="pl-PL" w:bidi="ar-SA"/>
        </w:rPr>
        <w:t>Redukowanie społecznych i kulturowych stereotypów dotyczących aktywności zawodowej.</w:t>
      </w:r>
    </w:p>
    <w:p w:rsidR="00911357" w:rsidRPr="00B062A4" w:rsidRDefault="00911357" w:rsidP="00B062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5" w:name="page5"/>
      <w:bookmarkEnd w:id="5"/>
    </w:p>
    <w:p w:rsidR="009500EA" w:rsidRPr="00B062A4" w:rsidRDefault="00911357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  <w:b/>
          <w:bCs/>
        </w:rPr>
        <w:t>III ZADANIA PRZY REALIZACJI PROGRAMU</w:t>
      </w:r>
    </w:p>
    <w:p w:rsidR="009500EA" w:rsidRPr="00B062A4" w:rsidRDefault="009A752E" w:rsidP="00B062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Realizatorami Szkolnego Programu Doradztwa Zawodowego są wszyscy pracownicy Zespołu Szkolno – Przedszkolnego w </w:t>
      </w:r>
      <w:proofErr w:type="spellStart"/>
      <w:r>
        <w:rPr>
          <w:rFonts w:ascii="Times New Roman" w:hAnsi="Times New Roman" w:cs="Times New Roman"/>
        </w:rPr>
        <w:t>Strykowe</w:t>
      </w:r>
      <w:proofErr w:type="spellEnd"/>
      <w:r>
        <w:rPr>
          <w:rFonts w:ascii="Times New Roman" w:hAnsi="Times New Roman" w:cs="Times New Roman"/>
        </w:rPr>
        <w:t>, a przy pełnej współpracy do ich zadań należą: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tabs>
          <w:tab w:val="left" w:pos="260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Times New Roman" w:hAnsi="Times New Roman" w:cs="Times New Roman"/>
        </w:rPr>
        <w:t>systematyczne diagnozowanie zapotrzebowania uczniów na informacje oraz pomoc w planowaniu kształcenia i kariery zawodowej,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gromadzenie, aktualizacja i udostępnianie informacji edukacyjnych oraz zawodowych dla danego</w:t>
      </w: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poziomu kształcenia,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wskazywanie uczniom, rodzicom oraz nauczycielom źródła dodatkowej, rzetelnej informacji na</w:t>
      </w: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temat ofert szkół, rynku pracy i zatrudnienia,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udzielanie indywidualnych porad edukacyjnych i zawodowych uczniom i ich rodzicom,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prowadzenie zajęć grupowych aktywizujących i wspiera</w:t>
      </w:r>
      <w:r w:rsidR="00077515">
        <w:rPr>
          <w:rFonts w:ascii="Times New Roman" w:eastAsia="Times New Roman" w:hAnsi="Times New Roman" w:cs="Times New Roman"/>
        </w:rPr>
        <w:t>jących uczniów w </w:t>
      </w:r>
      <w:r w:rsidRPr="00197A5F">
        <w:rPr>
          <w:rFonts w:ascii="Times New Roman" w:eastAsia="Times New Roman" w:hAnsi="Times New Roman" w:cs="Times New Roman"/>
        </w:rPr>
        <w:t>świadomym</w:t>
      </w: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planowaniu dalszej ścieżki kształcenia oraz podjęciu roli zawodowej,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Lucida Sans" w:hAnsi="Times New Roman" w:cs="Times New Roman"/>
        </w:rPr>
        <w:lastRenderedPageBreak/>
        <w:t xml:space="preserve"> </w:t>
      </w:r>
      <w:r w:rsidRPr="00197A5F">
        <w:rPr>
          <w:rFonts w:ascii="Times New Roman" w:eastAsia="Times New Roman" w:hAnsi="Times New Roman" w:cs="Times New Roman"/>
        </w:rPr>
        <w:t>w przypadku spraw trudnych kierowanie do spec</w:t>
      </w:r>
      <w:r w:rsidR="00077515">
        <w:rPr>
          <w:rFonts w:ascii="Times New Roman" w:eastAsia="Times New Roman" w:hAnsi="Times New Roman" w:cs="Times New Roman"/>
        </w:rPr>
        <w:t>jalistów: doradców zawodowych w </w:t>
      </w:r>
      <w:r w:rsidRPr="00197A5F">
        <w:rPr>
          <w:rFonts w:ascii="Times New Roman" w:eastAsia="Times New Roman" w:hAnsi="Times New Roman" w:cs="Times New Roman"/>
        </w:rPr>
        <w:t>poradniach</w:t>
      </w: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psychologiczno – pedagogicznych i urzędach pracy,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197A5F">
        <w:rPr>
          <w:rFonts w:ascii="Times New Roman" w:eastAsia="Times New Roman" w:hAnsi="Times New Roman" w:cs="Times New Roman"/>
        </w:rPr>
        <w:t>współpraca z Radą Pedagogiczną w zakresie:</w:t>
      </w:r>
    </w:p>
    <w:p w:rsidR="009500EA" w:rsidRPr="00B062A4" w:rsidRDefault="009500EA" w:rsidP="0071120A">
      <w:pPr>
        <w:numPr>
          <w:ilvl w:val="2"/>
          <w:numId w:val="56"/>
        </w:numPr>
        <w:tabs>
          <w:tab w:val="left" w:pos="768"/>
        </w:tabs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tworzenia i zapewnienia ciągłości działań wewnątrzszkolnego systemu doradztwa zawodowego,</w:t>
      </w:r>
    </w:p>
    <w:p w:rsidR="009500EA" w:rsidRPr="00B062A4" w:rsidRDefault="009500EA" w:rsidP="0071120A">
      <w:pPr>
        <w:numPr>
          <w:ilvl w:val="2"/>
          <w:numId w:val="56"/>
        </w:numPr>
        <w:tabs>
          <w:tab w:val="left" w:pos="79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realizacji zadań z zakresu przygotowania uczniów do wyboru drogi zawodowej zawartych w programie wychowawczym szkoły,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197A5F">
        <w:rPr>
          <w:rFonts w:ascii="Times New Roman" w:eastAsia="Times New Roman" w:hAnsi="Times New Roman" w:cs="Times New Roman"/>
        </w:rPr>
        <w:t>współpraca z instytucjami wspierającymi szkolny program doradztwa zawodowego: kuratoria</w:t>
      </w: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oświaty, centra informacji i planowania kariery zawodowej, poradnie psychologiczno-pedagogiczne, powiatowe urzędy pracy, zakłady doskonalenia zawodowego itp.,</w:t>
      </w:r>
    </w:p>
    <w:p w:rsidR="009500EA" w:rsidRPr="00197A5F" w:rsidRDefault="009500EA" w:rsidP="0071120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97A5F">
        <w:rPr>
          <w:rFonts w:ascii="Times New Roman" w:eastAsia="Times New Roman" w:hAnsi="Times New Roman" w:cs="Times New Roman"/>
        </w:rPr>
        <w:t>wzbogacanie warsztatu pracy o nowoczesne środki przekazu informacji oraz udostępnianie ich</w:t>
      </w:r>
      <w:r w:rsidRPr="00197A5F">
        <w:rPr>
          <w:rFonts w:ascii="Times New Roman" w:eastAsia="Lucida Sans" w:hAnsi="Times New Roman" w:cs="Times New Roman"/>
        </w:rPr>
        <w:t xml:space="preserve"> </w:t>
      </w:r>
      <w:r w:rsidRPr="00197A5F">
        <w:rPr>
          <w:rFonts w:ascii="Times New Roman" w:eastAsia="Times New Roman" w:hAnsi="Times New Roman" w:cs="Times New Roman"/>
        </w:rPr>
        <w:t>osobom zainteresowanym.</w:t>
      </w:r>
    </w:p>
    <w:p w:rsidR="00197A5F" w:rsidRPr="00B062A4" w:rsidRDefault="00197A5F" w:rsidP="00B062A4">
      <w:pPr>
        <w:spacing w:line="360" w:lineRule="auto"/>
        <w:ind w:left="280" w:hanging="282"/>
        <w:jc w:val="both"/>
        <w:rPr>
          <w:rFonts w:ascii="Times New Roman" w:eastAsia="Times New Roman" w:hAnsi="Times New Roman" w:cs="Times New Roman"/>
        </w:rPr>
      </w:pPr>
    </w:p>
    <w:p w:rsidR="009500EA" w:rsidRPr="00B062A4" w:rsidRDefault="00B062A4" w:rsidP="00B062A4">
      <w:pPr>
        <w:spacing w:line="360" w:lineRule="auto"/>
        <w:jc w:val="both"/>
        <w:rPr>
          <w:rFonts w:ascii="Times New Roman" w:hAnsi="Times New Roman" w:cs="Times New Roman"/>
        </w:rPr>
      </w:pPr>
      <w:bookmarkStart w:id="6" w:name="page6"/>
      <w:bookmarkEnd w:id="6"/>
      <w:r w:rsidRPr="00B062A4">
        <w:rPr>
          <w:rFonts w:ascii="Times New Roman" w:eastAsia="Times New Roman" w:hAnsi="Times New Roman" w:cs="Times New Roman"/>
          <w:b/>
          <w:bCs/>
        </w:rPr>
        <w:t>IV  TREŚĆ NAUCZANIA</w:t>
      </w:r>
    </w:p>
    <w:p w:rsidR="00911357" w:rsidRPr="00B062A4" w:rsidRDefault="00911357" w:rsidP="0071120A">
      <w:pPr>
        <w:numPr>
          <w:ilvl w:val="0"/>
          <w:numId w:val="38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 xml:space="preserve">Treści programowe z zakresu doradztwa zawodowego dla klas </w:t>
      </w:r>
      <w:proofErr w:type="spellStart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>I–III</w:t>
      </w:r>
      <w:proofErr w:type="spellEnd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 xml:space="preserve"> szkół podstawowych</w:t>
      </w:r>
    </w:p>
    <w:p w:rsidR="00911357" w:rsidRPr="00B062A4" w:rsidRDefault="00911357" w:rsidP="0071120A">
      <w:pPr>
        <w:numPr>
          <w:ilvl w:val="0"/>
          <w:numId w:val="39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Poznanie siebie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1.1 opisuje swoje zainteresowania i określa, w jaki sposób może je rozwijać;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1.2 prezentuje swoje zainteresowania wobec innych osób;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1.3 podaje przykłady różnorodnych zainteresowań ludzi;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1.4 podaje przykłady swoich mocnych stron w różnych obszarach;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 xml:space="preserve">1.5 podejmuje działania w sytuacjach zadaniowych i opisuje, co z nich wyniknęło </w:t>
      </w:r>
      <w:r w:rsidR="00077515">
        <w:rPr>
          <w:rFonts w:ascii="Times New Roman" w:eastAsia="Times New Roman" w:hAnsi="Times New Roman" w:cs="Times New Roman"/>
          <w:color w:val="000009"/>
        </w:rPr>
        <w:t>dla niego i </w:t>
      </w:r>
      <w:r w:rsidRPr="00B062A4">
        <w:rPr>
          <w:rFonts w:ascii="Times New Roman" w:eastAsia="Times New Roman" w:hAnsi="Times New Roman" w:cs="Times New Roman"/>
          <w:color w:val="000009"/>
        </w:rPr>
        <w:t>dla innych.</w:t>
      </w:r>
    </w:p>
    <w:p w:rsidR="00911357" w:rsidRPr="00B062A4" w:rsidRDefault="00911357" w:rsidP="0071120A">
      <w:pPr>
        <w:numPr>
          <w:ilvl w:val="0"/>
          <w:numId w:val="40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Świat zawodów i rynek pracy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2.1 odgrywa różne role zawodowe w zabawie;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2.2 podaje nazwy zawodów wykonywanych przez osoby w bliższym i dalszym otoczeniu oraz opisuje podstawową specyfikę pracy w wybranych zawodach;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2.3 opisuje, czym jest praca, i omawia jej znaczenie w życiu człowieka na wybranych przykładach;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2.4 omawia znaczenie zaangażowania różnych zawodów w kształt otoczenia, w którym funkcjonuje;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2.5 opisuje rolę zdolności i zainteresowań w wykonywaniu danego zawodu;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2.6 posługuje się przyborami i narzędziami zgodnie z ich przeznaczeniem oraz w sposób twórczy i niekonwencjonalny.</w:t>
      </w:r>
    </w:p>
    <w:p w:rsidR="00911357" w:rsidRPr="00B062A4" w:rsidRDefault="00911357" w:rsidP="0071120A">
      <w:pPr>
        <w:numPr>
          <w:ilvl w:val="0"/>
          <w:numId w:val="41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lastRenderedPageBreak/>
        <w:t>Rynek edukacyjny i uczenie się przez całe życie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3.1 uzasadnia potrzebę uczenia się i zdobywania nowych umiejętności;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3.2 wskazuje treści, których lubi się uczyć;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3.3 wymienia różne źródła wiedzy i podejmuje próby korzystania z nich.</w:t>
      </w:r>
    </w:p>
    <w:p w:rsidR="00911357" w:rsidRPr="00B062A4" w:rsidRDefault="00911357" w:rsidP="0071120A">
      <w:pPr>
        <w:numPr>
          <w:ilvl w:val="0"/>
          <w:numId w:val="42"/>
        </w:numPr>
        <w:tabs>
          <w:tab w:val="left" w:pos="426"/>
          <w:tab w:val="left" w:pos="720"/>
        </w:tabs>
        <w:suppressAutoHyphens w:val="0"/>
        <w:spacing w:line="360" w:lineRule="auto"/>
        <w:ind w:right="-119" w:firstLine="356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 xml:space="preserve">Planowanie własnego rozwoju i podejmowanie decyzji edukacyjno-zawodowych Uczeń: </w:t>
      </w:r>
    </w:p>
    <w:p w:rsidR="00911357" w:rsidRPr="00B062A4" w:rsidRDefault="00911357" w:rsidP="00B062A4">
      <w:pPr>
        <w:tabs>
          <w:tab w:val="left" w:pos="426"/>
          <w:tab w:val="left" w:pos="720"/>
        </w:tabs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4.1 opowiada, kim chciałby zostać i co chciałby robić;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4.2 planuje swoje działania lub działania grupy, wska</w:t>
      </w:r>
      <w:r w:rsidR="00077515">
        <w:rPr>
          <w:rFonts w:ascii="Times New Roman" w:eastAsia="Times New Roman" w:hAnsi="Times New Roman" w:cs="Times New Roman"/>
          <w:color w:val="000009"/>
        </w:rPr>
        <w:t>zując na podstawowe czynności i </w:t>
      </w:r>
      <w:r w:rsidRPr="00B062A4">
        <w:rPr>
          <w:rFonts w:ascii="Times New Roman" w:eastAsia="Times New Roman" w:hAnsi="Times New Roman" w:cs="Times New Roman"/>
          <w:color w:val="000009"/>
        </w:rPr>
        <w:t>zadania niezbędne do realizacji celu;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4.3 próbuje samodzielnie podejmować decyzje w sprawach związanych bezpośrednio z jego osobą.</w:t>
      </w:r>
    </w:p>
    <w:p w:rsidR="00911357" w:rsidRPr="00B062A4" w:rsidRDefault="00911357" w:rsidP="0071120A">
      <w:pPr>
        <w:numPr>
          <w:ilvl w:val="1"/>
          <w:numId w:val="43"/>
        </w:numPr>
        <w:tabs>
          <w:tab w:val="left" w:pos="426"/>
        </w:tabs>
        <w:suppressAutoHyphens w:val="0"/>
        <w:spacing w:line="360" w:lineRule="auto"/>
        <w:ind w:left="567" w:hanging="350"/>
        <w:jc w:val="both"/>
        <w:rPr>
          <w:rFonts w:ascii="Times New Roman" w:eastAsia="Times New Roman" w:hAnsi="Times New Roman" w:cs="Times New Roman"/>
          <w:b/>
          <w:color w:val="000009"/>
        </w:rPr>
      </w:pPr>
      <w:bookmarkStart w:id="7" w:name="page10"/>
      <w:bookmarkEnd w:id="7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 xml:space="preserve">Treści programowe z zakresu doradztwa zawodowego dla klas </w:t>
      </w:r>
      <w:proofErr w:type="spellStart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>IV–VI</w:t>
      </w:r>
      <w:proofErr w:type="spellEnd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 xml:space="preserve"> szkół podstawowych</w:t>
      </w:r>
    </w:p>
    <w:p w:rsidR="00911357" w:rsidRPr="00B062A4" w:rsidRDefault="00911357" w:rsidP="0071120A">
      <w:pPr>
        <w:numPr>
          <w:ilvl w:val="0"/>
          <w:numId w:val="44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Poznawanie własnych zasobów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1.1 określa własne zainteresowania i uzdolnienia oraz kompetencje;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1.2 wskazuje swoje mocne strony oraz możliwości ich wykorzystania w różnych dziedzinach życia;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1.3 podejmuje działania w sytuacjach zadaniowych i ocenia swoje działania, formułując wnioski na przyszłość;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1.4 prezentuje swoje zainteresowania i uzdolnienia wobec innych osób z zamiarem zaciekawienia odbiorców.</w:t>
      </w:r>
    </w:p>
    <w:p w:rsidR="00911357" w:rsidRPr="00B062A4" w:rsidRDefault="00911357" w:rsidP="0071120A">
      <w:pPr>
        <w:numPr>
          <w:ilvl w:val="0"/>
          <w:numId w:val="45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Świat zawodów i rynek pracy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ind w:right="-22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2.1 wymienia różne grupy zawodów i podaje przykłady zawodów charakterystycznych dla poszczególnych grup, opisuje różne ścieżki ich uzyskiwania oraz podstawową specyfikę pracy w zawodach;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2.2 opisuje, czym jest praca i jakie ma znaczenie w życiu człowieka;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2.3 podaje czynniki wpływające na wybory zawodowe;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2.4 posługuje się przyborami i narzędziami zgodnie z ich przeznaczeniem oraz w sposób twórczy i niekonwencjonalny;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2.5 wyjaśnia rolę pieniądza we współczesnym świecie i jego związek z pracą.</w:t>
      </w:r>
    </w:p>
    <w:p w:rsidR="00911357" w:rsidRPr="00B062A4" w:rsidRDefault="00911357" w:rsidP="0071120A">
      <w:pPr>
        <w:numPr>
          <w:ilvl w:val="0"/>
          <w:numId w:val="46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Rynek edukacyjny i uczenie się przez całe życie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3.1 wskazuje różne sposoby zdobywania wiedzy, korzystając ze znanych mu przykładów, oraz omawia swój indywidualny sposób nauki;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3.2 wskazuje przedmioty szkolne, których lubi się uczyć;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3.3 samodzielnie dociera do informacji i korzysta z różnych źródeł wiedzy.</w:t>
      </w:r>
    </w:p>
    <w:p w:rsidR="00911357" w:rsidRPr="00B062A4" w:rsidRDefault="00911357" w:rsidP="0071120A">
      <w:pPr>
        <w:numPr>
          <w:ilvl w:val="0"/>
          <w:numId w:val="47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lastRenderedPageBreak/>
        <w:t>Planowanie własnego rozwoju i podejmowanie decyzji edukacyjno-zawodowych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4.1 opowiada o swoich planach edukacyjno-zawodowych;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4.2 planuje swoje działania lub działania grupy, wskazując szczegółowe czynności i zadania niezbędne do realizacji celu;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4.3 próbuje samodzielnie podejmować decyzje w sprawach związanych bezpośrednio lub pośrednio z jego osobą.</w:t>
      </w:r>
    </w:p>
    <w:p w:rsidR="00911357" w:rsidRPr="00B062A4" w:rsidRDefault="00911357" w:rsidP="0071120A">
      <w:pPr>
        <w:numPr>
          <w:ilvl w:val="1"/>
          <w:numId w:val="48"/>
        </w:numPr>
        <w:tabs>
          <w:tab w:val="left" w:pos="426"/>
          <w:tab w:val="left" w:pos="709"/>
        </w:tabs>
        <w:suppressAutoHyphens w:val="0"/>
        <w:spacing w:line="360" w:lineRule="auto"/>
        <w:ind w:left="567" w:hanging="370"/>
        <w:jc w:val="both"/>
        <w:rPr>
          <w:rFonts w:ascii="Times New Roman" w:eastAsia="Times New Roman" w:hAnsi="Times New Roman" w:cs="Times New Roman"/>
          <w:b/>
          <w:color w:val="000009"/>
        </w:rPr>
      </w:pPr>
      <w:bookmarkStart w:id="8" w:name="page11"/>
      <w:bookmarkEnd w:id="8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 xml:space="preserve">Treści programowe z zakresu doradztwa zawodowego dla klas </w:t>
      </w:r>
      <w:proofErr w:type="spellStart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>VII–VIII</w:t>
      </w:r>
      <w:proofErr w:type="spellEnd"/>
      <w:r w:rsidRPr="00B062A4">
        <w:rPr>
          <w:rFonts w:ascii="Times New Roman" w:eastAsia="Times New Roman" w:hAnsi="Times New Roman" w:cs="Times New Roman"/>
          <w:b/>
          <w:color w:val="000009"/>
          <w:u w:val="single"/>
        </w:rPr>
        <w:t xml:space="preserve"> szkół podstawowych</w:t>
      </w:r>
    </w:p>
    <w:p w:rsidR="00911357" w:rsidRPr="00B062A4" w:rsidRDefault="00911357" w:rsidP="0071120A">
      <w:pPr>
        <w:numPr>
          <w:ilvl w:val="0"/>
          <w:numId w:val="49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Poznawanie własnych zasobów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1.1 określa wpływ stanu zdrowia na wykonywanie zadań zawodowych;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1.2 rozpoznaje własne zasoby (zainteresowania, zdolności, uzdolnienia, kompetencje, predyspozycje zawodowe);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ind w:right="398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1.3 dokonuje syntezy przydatnych w planowaniu ścieżki edukacyjno-zawodowej informacji o sobie wynikających z autoanalizy, ocen innych osób oraz innych źródeł;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1.4 rozpoznaje własne ograniczenia jako wyzwania w odniesieniu do planów edukacyjno-zawodowych;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ind w:right="18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1.5 rozpoznaje swoje możliwości i ograniczenia w zakresie wykonywania zadań zawodowych i uwzględnia je w planowaniu ścieżki edukacyjno-zawodowej;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1.6 określa aspiracje i potrzeby w zakresie własnego rozwoju i możliwe sposoby ich realizacji;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1.7 określa własną hierarchię wartości i potrzeb.</w:t>
      </w:r>
    </w:p>
    <w:p w:rsidR="00911357" w:rsidRPr="00B062A4" w:rsidRDefault="00911357" w:rsidP="0071120A">
      <w:pPr>
        <w:numPr>
          <w:ilvl w:val="0"/>
          <w:numId w:val="50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Świat zawodów i rynek pracy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2.1 wyszukuje i analizuje informacje na temat zawodów oraz charakteryzuje wybrane zawody, uwzględniając kwalifikacje wyodrębnione w zawodach oraz możliwości ich uzyskiwania;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2.2 porównuje własne zasoby i preferencje z wymaganiami rynku pracy i oczekiwaniami pracodawców;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2.3 wyjaśnia zjawiska i trendy zachodzące na współczesnym rynku pracy, z uwzględnieniem regionalnego i lokalnego rynku pracy;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2.4 uzasadnia znaczenie pracy w życiu człowieka;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2.5 analizuje znaczenie i możliwości doświadczania pracy;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2.6 wskazuje wartości związane z pracą i etyką zawodową;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2.7 dokonuje autoprezentacji;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lastRenderedPageBreak/>
        <w:t>2.8 charakteryzuje instytucje wspomagające planowanie ścieżki edukacyjno</w:t>
      </w:r>
      <w:r w:rsidR="00077515">
        <w:rPr>
          <w:rFonts w:ascii="Times New Roman" w:eastAsia="Times New Roman" w:hAnsi="Times New Roman" w:cs="Times New Roman"/>
          <w:color w:val="000009"/>
        </w:rPr>
        <w:t>-zawodowej, w </w:t>
      </w:r>
      <w:r w:rsidRPr="00B062A4">
        <w:rPr>
          <w:rFonts w:ascii="Times New Roman" w:eastAsia="Times New Roman" w:hAnsi="Times New Roman" w:cs="Times New Roman"/>
          <w:color w:val="000009"/>
        </w:rPr>
        <w:t>tym instytucje rynku pracy.</w:t>
      </w:r>
    </w:p>
    <w:p w:rsidR="00911357" w:rsidRPr="00B062A4" w:rsidRDefault="00911357" w:rsidP="0071120A">
      <w:pPr>
        <w:numPr>
          <w:ilvl w:val="0"/>
          <w:numId w:val="51"/>
        </w:numPr>
        <w:tabs>
          <w:tab w:val="left" w:pos="426"/>
          <w:tab w:val="left" w:pos="720"/>
        </w:tabs>
        <w:suppressAutoHyphens w:val="0"/>
        <w:spacing w:line="360" w:lineRule="auto"/>
        <w:ind w:left="720" w:hanging="364"/>
        <w:jc w:val="both"/>
        <w:rPr>
          <w:rFonts w:ascii="Times New Roman" w:eastAsia="Times New Roman" w:hAnsi="Times New Roman" w:cs="Times New Roman"/>
          <w:b/>
          <w:color w:val="000009"/>
        </w:rPr>
      </w:pPr>
      <w:r w:rsidRPr="00B062A4">
        <w:rPr>
          <w:rFonts w:ascii="Times New Roman" w:eastAsia="Times New Roman" w:hAnsi="Times New Roman" w:cs="Times New Roman"/>
          <w:b/>
          <w:color w:val="000009"/>
        </w:rPr>
        <w:t>Rynek edukacyjny i uczenie się przez całe życie Uczeń: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ind w:right="578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3.1 analizuje oferty szkół ponadpodstawowych i szkół wyższych pod względem możliwości dalszego kształcenia, korzystając z dostępnych źródeł informacji;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>3.2 analizuje kryteria rekrutacyjne do szkół ponadpodstawowych w kontekście rozpoznania własnych zasobów;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B062A4">
        <w:rPr>
          <w:rFonts w:ascii="Times New Roman" w:eastAsia="Times New Roman" w:hAnsi="Times New Roman" w:cs="Times New Roman"/>
          <w:color w:val="000009"/>
        </w:rPr>
        <w:t xml:space="preserve">3.3 charakteryzuje strukturę systemu edukacji formalnej oraz możliwości edukacji </w:t>
      </w:r>
      <w:proofErr w:type="spellStart"/>
      <w:r w:rsidRPr="00B062A4">
        <w:rPr>
          <w:rFonts w:ascii="Times New Roman" w:eastAsia="Times New Roman" w:hAnsi="Times New Roman" w:cs="Times New Roman"/>
          <w:color w:val="000009"/>
        </w:rPr>
        <w:t>pozaformalnej</w:t>
      </w:r>
      <w:proofErr w:type="spellEnd"/>
      <w:r w:rsidRPr="00B062A4">
        <w:rPr>
          <w:rFonts w:ascii="Times New Roman" w:eastAsia="Times New Roman" w:hAnsi="Times New Roman" w:cs="Times New Roman"/>
          <w:color w:val="000009"/>
        </w:rPr>
        <w:t xml:space="preserve"> i nieformalnej;</w:t>
      </w:r>
    </w:p>
    <w:p w:rsidR="00911357" w:rsidRPr="00B062A4" w:rsidRDefault="00911357" w:rsidP="00B062A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  <w:color w:val="000009"/>
        </w:rPr>
        <w:t>3.4 określa znaczenie uczenia się przez całe życie.</w:t>
      </w:r>
    </w:p>
    <w:p w:rsidR="004F20B4" w:rsidRPr="004F20B4" w:rsidRDefault="004F20B4" w:rsidP="004F20B4">
      <w:p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 xml:space="preserve"> OBOWIĄZKOWE ZAJĘCIA Z DORADCĄ ZAWODOWYM</w:t>
      </w:r>
    </w:p>
    <w:p w:rsidR="004F20B4" w:rsidRPr="004F20B4" w:rsidRDefault="004F20B4" w:rsidP="004F20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20B4">
        <w:rPr>
          <w:rFonts w:ascii="Times New Roman" w:hAnsi="Times New Roman" w:cs="Times New Roman"/>
          <w:b/>
        </w:rPr>
        <w:t> Tematyka zajęć w klasie 7 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Formuła optymalnego wyboru zawodu.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Moje zasoby i ograniczenia, czyli szczęściu warto sprzyjać.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Oferty edukacyjne po szkole podstawowej, czyli gdzie i jak mogę się dalej rozwijać.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Bogaty świat zawodów.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Zawód, który do mnie pasuje.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7 nawyków skutecznego nastolatka 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Dobry plan drogą do sukcesu.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Dobra praca, kiepska praca – co warto brać pod uwagę wybierając zawód?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Co warto brać pod uwagę wybierając kolejne etapy kształcenia?</w:t>
      </w:r>
    </w:p>
    <w:p w:rsidR="004F20B4" w:rsidRPr="004F20B4" w:rsidRDefault="004F20B4" w:rsidP="0071120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Jak analizować oferty szkół ponadpodstawowych?</w:t>
      </w:r>
    </w:p>
    <w:p w:rsidR="004F20B4" w:rsidRPr="004F20B4" w:rsidRDefault="004F20B4" w:rsidP="004F20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20B4">
        <w:rPr>
          <w:rFonts w:ascii="Times New Roman" w:hAnsi="Times New Roman" w:cs="Times New Roman"/>
          <w:b/>
        </w:rPr>
        <w:t>Tematyka zajęć w klasie 8 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System edukacji w Polsce.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Etapy projektowania kariery zawodowej – jak przygotować się do rekrutacji do szkół ponadpodstawowych.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Pułapki na drodze podejmowania decyzji edukacyjnych i zawodowych.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Jak zostać fachowcem , czyli o roli kwalifikacjach i kompetencjach w profilu zawodowym.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Gdzie warto szukać pomocy w podejmowaniu decyzji o wyborze szkoły i zawodu.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Uczymy się nie tylko w szkole – o roli edukacji</w:t>
      </w:r>
      <w:r w:rsidR="00077515">
        <w:rPr>
          <w:rFonts w:ascii="Times New Roman" w:hAnsi="Times New Roman" w:cs="Times New Roman"/>
        </w:rPr>
        <w:t xml:space="preserve"> nieformalnej i </w:t>
      </w:r>
      <w:proofErr w:type="spellStart"/>
      <w:r w:rsidR="00077515">
        <w:rPr>
          <w:rFonts w:ascii="Times New Roman" w:hAnsi="Times New Roman" w:cs="Times New Roman"/>
        </w:rPr>
        <w:t>pozaformalnej</w:t>
      </w:r>
      <w:proofErr w:type="spellEnd"/>
      <w:r w:rsidR="00077515">
        <w:rPr>
          <w:rFonts w:ascii="Times New Roman" w:hAnsi="Times New Roman" w:cs="Times New Roman"/>
        </w:rPr>
        <w:t xml:space="preserve"> w </w:t>
      </w:r>
      <w:r w:rsidRPr="004F20B4">
        <w:rPr>
          <w:rFonts w:ascii="Times New Roman" w:hAnsi="Times New Roman" w:cs="Times New Roman"/>
        </w:rPr>
        <w:t>projektach karierowych.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Co może wzmocnić moje szanse na rynku pracy? Ocena własnych mocnych i słabych stron.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Jak Cię widzą, tak… Cię zatrudnią – o pułapkach autoprezentacji.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lastRenderedPageBreak/>
        <w:t xml:space="preserve">Praca po znajomości? A dlaczego nie? O roli </w:t>
      </w:r>
      <w:proofErr w:type="spellStart"/>
      <w:r w:rsidRPr="004F20B4">
        <w:rPr>
          <w:rFonts w:ascii="Times New Roman" w:hAnsi="Times New Roman" w:cs="Times New Roman"/>
        </w:rPr>
        <w:t>networkingu</w:t>
      </w:r>
      <w:proofErr w:type="spellEnd"/>
      <w:r w:rsidRPr="004F20B4">
        <w:rPr>
          <w:rFonts w:ascii="Times New Roman" w:hAnsi="Times New Roman" w:cs="Times New Roman"/>
        </w:rPr>
        <w:t xml:space="preserve"> w projektach karierowych.</w:t>
      </w:r>
    </w:p>
    <w:p w:rsidR="004F20B4" w:rsidRPr="004F20B4" w:rsidRDefault="004F20B4" w:rsidP="0071120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Mam szansę na sukces! O umiejętnościach sprzyjających realizacji planów i aspiracji (plan rozwoju osobistego).</w:t>
      </w:r>
    </w:p>
    <w:p w:rsidR="004F20B4" w:rsidRPr="004F20B4" w:rsidRDefault="004F20B4" w:rsidP="004F20B4">
      <w:p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 xml:space="preserve"> Lekcja wychowawcza (klasy VIII) „Procedura rekrutacyjna do szkół ponadpodstawowych”</w:t>
      </w:r>
    </w:p>
    <w:p w:rsidR="004F20B4" w:rsidRPr="004F20B4" w:rsidRDefault="004F20B4" w:rsidP="004F20B4">
      <w:pPr>
        <w:spacing w:line="360" w:lineRule="auto"/>
        <w:jc w:val="both"/>
        <w:rPr>
          <w:rFonts w:ascii="Times New Roman" w:hAnsi="Times New Roman" w:cs="Times New Roman"/>
        </w:rPr>
      </w:pPr>
      <w:r w:rsidRPr="004F20B4">
        <w:rPr>
          <w:rFonts w:ascii="Times New Roman" w:hAnsi="Times New Roman" w:cs="Times New Roman"/>
        </w:rPr>
        <w:t>Indywidualne doradztwo zawodowo-edukacyjne</w:t>
      </w:r>
    </w:p>
    <w:p w:rsidR="00197A5F" w:rsidRPr="004F20B4" w:rsidRDefault="00197A5F" w:rsidP="004F20B4">
      <w:pPr>
        <w:spacing w:line="360" w:lineRule="auto"/>
        <w:jc w:val="both"/>
        <w:rPr>
          <w:rFonts w:ascii="Times New Roman" w:hAnsi="Times New Roman" w:cs="Times New Roman"/>
        </w:rPr>
      </w:pPr>
    </w:p>
    <w:p w:rsidR="009500EA" w:rsidRPr="00197A5F" w:rsidRDefault="00197A5F" w:rsidP="00B062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A5F">
        <w:rPr>
          <w:rFonts w:ascii="Times New Roman" w:hAnsi="Times New Roman" w:cs="Times New Roman"/>
          <w:b/>
        </w:rPr>
        <w:t>V METODY I FORMY PRACY</w:t>
      </w:r>
    </w:p>
    <w:p w:rsidR="009A752E" w:rsidRPr="00B062A4" w:rsidRDefault="009A752E" w:rsidP="009A752E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Formy pracy</w:t>
      </w: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9A752E" w:rsidRPr="00B062A4" w:rsidRDefault="009A752E" w:rsidP="0071120A">
      <w:pPr>
        <w:numPr>
          <w:ilvl w:val="0"/>
          <w:numId w:val="29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obowiązkowe zajęcia z doradztwa zawodowego dla klas VII i VIII, </w:t>
      </w:r>
    </w:p>
    <w:p w:rsidR="009A752E" w:rsidRPr="00B062A4" w:rsidRDefault="009A752E" w:rsidP="0071120A">
      <w:pPr>
        <w:numPr>
          <w:ilvl w:val="0"/>
          <w:numId w:val="30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lekcje z wychowawcą, </w:t>
      </w:r>
    </w:p>
    <w:p w:rsidR="009A752E" w:rsidRPr="00B062A4" w:rsidRDefault="009A752E" w:rsidP="0071120A">
      <w:pPr>
        <w:numPr>
          <w:ilvl w:val="0"/>
          <w:numId w:val="31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doradztwo indywidualne (realizowane w ramach pomocy psychologiczno-pedagogicznej), </w:t>
      </w:r>
    </w:p>
    <w:p w:rsidR="009A752E" w:rsidRPr="00B062A4" w:rsidRDefault="009A752E" w:rsidP="0071120A">
      <w:pPr>
        <w:numPr>
          <w:ilvl w:val="0"/>
          <w:numId w:val="3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warsztaty doradcze realizowane we współpracy z sojusznikami, </w:t>
      </w:r>
    </w:p>
    <w:p w:rsidR="009A752E" w:rsidRPr="00B062A4" w:rsidRDefault="009A752E" w:rsidP="0071120A">
      <w:pPr>
        <w:numPr>
          <w:ilvl w:val="0"/>
          <w:numId w:val="33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spotkania z ekspertami, </w:t>
      </w:r>
    </w:p>
    <w:p w:rsidR="009A752E" w:rsidRPr="00B062A4" w:rsidRDefault="009A752E" w:rsidP="0071120A">
      <w:pPr>
        <w:numPr>
          <w:ilvl w:val="0"/>
          <w:numId w:val="34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wycieczki </w:t>
      </w:r>
      <w:proofErr w:type="spellStart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zawodoznawcze</w:t>
      </w:r>
      <w:proofErr w:type="spellEnd"/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, </w:t>
      </w:r>
    </w:p>
    <w:p w:rsidR="009A752E" w:rsidRPr="00B062A4" w:rsidRDefault="009A752E" w:rsidP="0071120A">
      <w:pPr>
        <w:numPr>
          <w:ilvl w:val="0"/>
          <w:numId w:val="3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spotkania z rodzicami, </w:t>
      </w:r>
    </w:p>
    <w:p w:rsidR="009A752E" w:rsidRPr="00B062A4" w:rsidRDefault="009A752E" w:rsidP="0071120A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rada szkoleniowa (wsparcie doradcze dla nauczycieli), </w:t>
      </w:r>
    </w:p>
    <w:p w:rsidR="009A752E" w:rsidRPr="00B062A4" w:rsidRDefault="009A752E" w:rsidP="0071120A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062A4">
        <w:rPr>
          <w:rFonts w:ascii="Times New Roman" w:eastAsia="Times New Roman" w:hAnsi="Times New Roman" w:cs="Times New Roman"/>
          <w:kern w:val="0"/>
          <w:lang w:eastAsia="pl-PL" w:bidi="ar-SA"/>
        </w:rPr>
        <w:t>formy wizualne – strona internetowa szkoły, gazetki. </w:t>
      </w:r>
    </w:p>
    <w:p w:rsidR="009500EA" w:rsidRPr="00B062A4" w:rsidRDefault="009500EA" w:rsidP="00B062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Nie zabraknie również pracy indywidualnej i zróżnicowanej. Prowadzona będzie również obserwacja oraz diagnoza zapotrzebowania na </w:t>
      </w:r>
      <w:r w:rsidR="009A752E">
        <w:rPr>
          <w:rFonts w:ascii="Times New Roman" w:eastAsia="Times New Roman" w:hAnsi="Times New Roman" w:cs="Times New Roman"/>
        </w:rPr>
        <w:t>działania doradcze prowadzone w </w:t>
      </w:r>
      <w:r w:rsidRPr="00B062A4">
        <w:rPr>
          <w:rFonts w:ascii="Times New Roman" w:eastAsia="Times New Roman" w:hAnsi="Times New Roman" w:cs="Times New Roman"/>
        </w:rPr>
        <w:t>szkole oraz organizacja spotkań z przedstawicielami różnych zawodów w tym rodziców wykonujących ciekawe zawody.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9500EA" w:rsidRPr="00B062A4" w:rsidRDefault="00197A5F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  <w:b/>
          <w:bCs/>
        </w:rPr>
        <w:t>VI  PRZEWIDYWANE EFEKTY</w:t>
      </w:r>
    </w:p>
    <w:p w:rsidR="009500EA" w:rsidRPr="00B062A4" w:rsidRDefault="009500EA" w:rsidP="00B062A4">
      <w:pPr>
        <w:spacing w:line="360" w:lineRule="auto"/>
        <w:ind w:left="70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Wdrożony Szkolny Program Doradztwa Zawodowego pomoże uczniom:</w:t>
      </w:r>
    </w:p>
    <w:p w:rsidR="009500EA" w:rsidRPr="00B062A4" w:rsidRDefault="009500EA" w:rsidP="00B062A4">
      <w:pPr>
        <w:spacing w:line="360" w:lineRule="auto"/>
        <w:ind w:left="280" w:right="20" w:hanging="282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</w:t>
      </w:r>
      <w:r w:rsidRPr="00B062A4">
        <w:rPr>
          <w:rFonts w:ascii="Times New Roman" w:eastAsia="Times New Roman" w:hAnsi="Times New Roman" w:cs="Times New Roman"/>
        </w:rPr>
        <w:t>w świadomym planowaniu swojej ścieżki edukacyjnej oraz kształtowaniu określonych postaw</w:t>
      </w:r>
      <w:r w:rsidRPr="00B062A4">
        <w:rPr>
          <w:rFonts w:ascii="Times New Roman" w:eastAsia="Lucida Sans" w:hAnsi="Times New Roman" w:cs="Times New Roman"/>
        </w:rPr>
        <w:t xml:space="preserve"> </w:t>
      </w:r>
      <w:r w:rsidRPr="00B062A4">
        <w:rPr>
          <w:rFonts w:ascii="Times New Roman" w:eastAsia="Times New Roman" w:hAnsi="Times New Roman" w:cs="Times New Roman"/>
        </w:rPr>
        <w:t>i zachowań związanych z planowaniem kariery zawodowej,</w:t>
      </w:r>
    </w:p>
    <w:p w:rsidR="009500EA" w:rsidRPr="00B062A4" w:rsidRDefault="009500EA" w:rsidP="00B062A4">
      <w:pPr>
        <w:tabs>
          <w:tab w:val="left" w:pos="260"/>
        </w:tabs>
        <w:spacing w:line="360" w:lineRule="auto"/>
        <w:ind w:left="280" w:hanging="279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>–</w:t>
      </w:r>
      <w:r w:rsidRPr="00B062A4">
        <w:rPr>
          <w:rFonts w:ascii="Times New Roman" w:hAnsi="Times New Roman" w:cs="Times New Roman"/>
        </w:rPr>
        <w:tab/>
      </w:r>
      <w:r w:rsidRPr="00B062A4">
        <w:rPr>
          <w:rFonts w:ascii="Times New Roman" w:eastAsia="Times New Roman" w:hAnsi="Times New Roman" w:cs="Times New Roman"/>
        </w:rPr>
        <w:t>poznać swoje zainteresowania, predyspozycje, mocne i słabe strony oraz ich znaczenie w wyborze zawodu,</w:t>
      </w:r>
    </w:p>
    <w:p w:rsidR="009500EA" w:rsidRPr="00B062A4" w:rsidRDefault="009500EA" w:rsidP="00B062A4">
      <w:pPr>
        <w:spacing w:line="360" w:lineRule="auto"/>
        <w:ind w:left="280" w:right="20" w:hanging="282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</w:t>
      </w:r>
      <w:r w:rsidRPr="00B062A4">
        <w:rPr>
          <w:rFonts w:ascii="Times New Roman" w:eastAsia="Times New Roman" w:hAnsi="Times New Roman" w:cs="Times New Roman"/>
        </w:rPr>
        <w:t>zrozumieć jak ważne dla własnego rozwoju teraźniejszego i przyszłego jest ciągłe kształcenie</w:t>
      </w:r>
      <w:r w:rsidRPr="00B062A4">
        <w:rPr>
          <w:rFonts w:ascii="Times New Roman" w:eastAsia="Lucida Sans" w:hAnsi="Times New Roman" w:cs="Times New Roman"/>
        </w:rPr>
        <w:t xml:space="preserve"> </w:t>
      </w:r>
      <w:r w:rsidRPr="00B062A4">
        <w:rPr>
          <w:rFonts w:ascii="Times New Roman" w:eastAsia="Times New Roman" w:hAnsi="Times New Roman" w:cs="Times New Roman"/>
        </w:rPr>
        <w:t>i doskonalenie,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poznać źródła stresu i sposoby radzenia sobie w sytuacja trudnych,</w:t>
      </w:r>
    </w:p>
    <w:p w:rsidR="009500EA" w:rsidRPr="00B062A4" w:rsidRDefault="009500EA" w:rsidP="00B062A4">
      <w:pPr>
        <w:spacing w:line="360" w:lineRule="auto"/>
        <w:ind w:left="280" w:hanging="282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</w:t>
      </w:r>
      <w:r w:rsidRPr="00B062A4">
        <w:rPr>
          <w:rFonts w:ascii="Times New Roman" w:eastAsia="Times New Roman" w:hAnsi="Times New Roman" w:cs="Times New Roman"/>
        </w:rPr>
        <w:t>poznać podstawowe podziały zawodów oraz wymagania, środowisko pracy, czynności,</w:t>
      </w:r>
      <w:r w:rsidRPr="00B062A4">
        <w:rPr>
          <w:rFonts w:ascii="Times New Roman" w:eastAsia="Lucida Sans" w:hAnsi="Times New Roman" w:cs="Times New Roman"/>
        </w:rPr>
        <w:t xml:space="preserve"> </w:t>
      </w:r>
      <w:r w:rsidRPr="00B062A4">
        <w:rPr>
          <w:rFonts w:ascii="Times New Roman" w:eastAsia="Times New Roman" w:hAnsi="Times New Roman" w:cs="Times New Roman"/>
        </w:rPr>
        <w:t>przeciwwskazania zdrowotne interesujących go zawodów,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poznać źródła informacji o ofertach szkół ponadpodstawowych,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lastRenderedPageBreak/>
        <w:t xml:space="preserve">–  </w:t>
      </w:r>
      <w:r w:rsidRPr="00B062A4">
        <w:rPr>
          <w:rFonts w:ascii="Times New Roman" w:eastAsia="Times New Roman" w:hAnsi="Times New Roman" w:cs="Times New Roman"/>
        </w:rPr>
        <w:t>zrozumieć problem bezrobocia,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 </w:t>
      </w:r>
      <w:r w:rsidRPr="00B062A4">
        <w:rPr>
          <w:rFonts w:ascii="Times New Roman" w:eastAsia="Times New Roman" w:hAnsi="Times New Roman" w:cs="Times New Roman"/>
        </w:rPr>
        <w:t>nauczyć się pisania dokumentów aplikacyjnych (CV, list motywacyjny),</w:t>
      </w:r>
    </w:p>
    <w:p w:rsidR="009500EA" w:rsidRPr="00B062A4" w:rsidRDefault="009500EA" w:rsidP="00B062A4">
      <w:pPr>
        <w:spacing w:line="360" w:lineRule="auto"/>
        <w:ind w:left="280" w:right="20" w:hanging="282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Lucida Sans" w:hAnsi="Times New Roman" w:cs="Times New Roman"/>
        </w:rPr>
        <w:t xml:space="preserve">– </w:t>
      </w:r>
      <w:r w:rsidRPr="00B062A4">
        <w:rPr>
          <w:rFonts w:ascii="Times New Roman" w:eastAsia="Times New Roman" w:hAnsi="Times New Roman" w:cs="Times New Roman"/>
        </w:rPr>
        <w:t>ponadto program ten włączy rodziców do aktywnego wspierania swoich dzieci w proces wyboru</w:t>
      </w:r>
      <w:r w:rsidRPr="00B062A4">
        <w:rPr>
          <w:rFonts w:ascii="Times New Roman" w:eastAsia="Lucida Sans" w:hAnsi="Times New Roman" w:cs="Times New Roman"/>
        </w:rPr>
        <w:t xml:space="preserve"> </w:t>
      </w:r>
      <w:r w:rsidRPr="00B062A4">
        <w:rPr>
          <w:rFonts w:ascii="Times New Roman" w:eastAsia="Times New Roman" w:hAnsi="Times New Roman" w:cs="Times New Roman"/>
        </w:rPr>
        <w:t>i planowania ścieżki edukacyjnej i zawodowej,</w:t>
      </w:r>
    </w:p>
    <w:p w:rsidR="009500EA" w:rsidRPr="00B062A4" w:rsidRDefault="009500EA" w:rsidP="00197A5F">
      <w:pPr>
        <w:spacing w:line="360" w:lineRule="auto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Nauczycielom pomoże w realizacji tematów z zakresu problematyki wyboru zawodu i możliwości kształcenia w ramach lekcji przedmiotowych.</w:t>
      </w:r>
    </w:p>
    <w:p w:rsidR="00197A5F" w:rsidRDefault="00197A5F" w:rsidP="00B062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9" w:name="page16"/>
      <w:bookmarkEnd w:id="9"/>
    </w:p>
    <w:p w:rsidR="004E7CB6" w:rsidRDefault="005E74EA" w:rsidP="00B062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VII</w:t>
      </w:r>
      <w:r w:rsidR="004E7CB6">
        <w:rPr>
          <w:rFonts w:ascii="Times New Roman" w:eastAsia="Times New Roman" w:hAnsi="Times New Roman" w:cs="Times New Roman"/>
          <w:b/>
          <w:bCs/>
        </w:rPr>
        <w:t xml:space="preserve"> WPÓŁPRACA Z INNYMI INSTYTUCJAMI</w:t>
      </w:r>
    </w:p>
    <w:p w:rsidR="004E7CB6" w:rsidRPr="004E7CB6" w:rsidRDefault="004E7CB6" w:rsidP="004E7C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4E7CB6">
        <w:rPr>
          <w:rFonts w:ascii="Times New Roman" w:eastAsia="Times New Roman" w:hAnsi="Times New Roman" w:cs="Times New Roman"/>
          <w:bCs/>
        </w:rPr>
        <w:t>Szkoła</w:t>
      </w:r>
      <w:r>
        <w:rPr>
          <w:rFonts w:ascii="Times New Roman" w:eastAsia="Times New Roman" w:hAnsi="Times New Roman" w:cs="Times New Roman"/>
          <w:bCs/>
        </w:rPr>
        <w:t xml:space="preserve"> w realizacji zadań związanych z doradztwem zawodowym tworzy się współpracy z innymi instytucja i podmiotami gospodarczymi ze środowiska lokalnego.</w:t>
      </w:r>
    </w:p>
    <w:p w:rsidR="004E7CB6" w:rsidRDefault="004E7CB6" w:rsidP="00B062A4">
      <w:pPr>
        <w:spacing w:line="360" w:lineRule="auto"/>
        <w:jc w:val="both"/>
      </w:pPr>
      <w:r>
        <w:t xml:space="preserve">Współpraca z lokalnymi regionalnymi pracodawcami zakresie: </w:t>
      </w:r>
    </w:p>
    <w:p w:rsid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</w:pPr>
      <w:r>
        <w:t xml:space="preserve">wycieczek </w:t>
      </w:r>
      <w:proofErr w:type="spellStart"/>
      <w:r>
        <w:t>zawodoznawczych</w:t>
      </w:r>
      <w:proofErr w:type="spellEnd"/>
      <w:r>
        <w:t xml:space="preserve">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wizyt studyjnych;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spotkań z uczniami;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spotkań z właścicielami firm, jako przykładem ludzi, którzy odnieśli sukces zawodowy;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przeprowadzanie wywiadów z przedstawicielami zawodów ona temat specyfiki pracy;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w wybranym zawodzie lub na wybranym stanowisku pracy;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sponsorowanie przedsięwzięć wzbogacających ofertę edukacyjno-zawodową, bazę dydaktyczną szkoły. </w:t>
      </w:r>
    </w:p>
    <w:p w:rsidR="004E7CB6" w:rsidRDefault="004E7CB6" w:rsidP="004E7CB6">
      <w:pPr>
        <w:spacing w:line="360" w:lineRule="auto"/>
        <w:jc w:val="both"/>
      </w:pPr>
      <w:r>
        <w:t xml:space="preserve">Współpraca ze szkołami programowo wyższymi (ponadpodstawowe, centra kształcenia zawodowego):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w zakresie promocji oferty kształcenia poprzez bezpośrednie przedstawicieli szkół spotkania z uczniami w szkole;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prowadzenie wykładów i warsztatów o charakterze </w:t>
      </w:r>
      <w:proofErr w:type="spellStart"/>
      <w:r>
        <w:t>zawodoznawczym</w:t>
      </w:r>
      <w:proofErr w:type="spellEnd"/>
      <w:r>
        <w:t xml:space="preserve">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organizowanie imprez o charakterze </w:t>
      </w:r>
      <w:proofErr w:type="spellStart"/>
      <w:r>
        <w:t>zawodoznawczym</w:t>
      </w:r>
      <w:proofErr w:type="spellEnd"/>
      <w:r>
        <w:t xml:space="preserve"> – szczególnie dla klas VII i VIII; </w:t>
      </w:r>
    </w:p>
    <w:p w:rsidR="004E7CB6" w:rsidRPr="004E7CB6" w:rsidRDefault="004E7CB6" w:rsidP="0071120A">
      <w:pPr>
        <w:pStyle w:val="Akapitzlist"/>
        <w:numPr>
          <w:ilvl w:val="1"/>
          <w:numId w:val="36"/>
        </w:numPr>
        <w:spacing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t>korzystanie z organizowanych Dni Otwartych dla uczniów klas VII i VIII.</w:t>
      </w:r>
    </w:p>
    <w:p w:rsidR="009240C2" w:rsidRDefault="009240C2" w:rsidP="00B062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500EA" w:rsidRPr="00B062A4" w:rsidRDefault="005E74EA" w:rsidP="00B062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VIII</w:t>
      </w:r>
      <w:r w:rsidR="00197A5F" w:rsidRPr="00B062A4">
        <w:rPr>
          <w:rFonts w:ascii="Times New Roman" w:eastAsia="Times New Roman" w:hAnsi="Times New Roman" w:cs="Times New Roman"/>
          <w:b/>
          <w:bCs/>
        </w:rPr>
        <w:t xml:space="preserve"> </w:t>
      </w:r>
      <w:r w:rsidR="00D646F8">
        <w:rPr>
          <w:rFonts w:ascii="Times New Roman" w:eastAsia="Times New Roman" w:hAnsi="Times New Roman" w:cs="Times New Roman"/>
          <w:b/>
          <w:bCs/>
        </w:rPr>
        <w:t xml:space="preserve">DIAGNOZA I </w:t>
      </w:r>
      <w:r w:rsidR="00197A5F" w:rsidRPr="00B062A4">
        <w:rPr>
          <w:rFonts w:ascii="Times New Roman" w:eastAsia="Times New Roman" w:hAnsi="Times New Roman" w:cs="Times New Roman"/>
          <w:b/>
          <w:bCs/>
        </w:rPr>
        <w:t>EWALUACJA</w:t>
      </w:r>
    </w:p>
    <w:p w:rsidR="00D646F8" w:rsidRDefault="00D646F8" w:rsidP="00B062A4">
      <w:pPr>
        <w:spacing w:line="360" w:lineRule="auto"/>
        <w:ind w:firstLine="709"/>
        <w:jc w:val="both"/>
      </w:pPr>
      <w:r>
        <w:t xml:space="preserve">Skuteczna realizacja działań z doradztwa zawodowego w szkole wymaga przeprowadzenia diagnozy potrzeb uczniów, rodziców, nauczycieli, zasobów szkoły i sojuszników w otoczeniu społeczno - gospodarczym. Metody diagnozy przyjęte w szkole: </w:t>
      </w:r>
    </w:p>
    <w:p w:rsidR="00D646F8" w:rsidRPr="00D646F8" w:rsidRDefault="00D646F8" w:rsidP="0071120A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lastRenderedPageBreak/>
        <w:t xml:space="preserve">badanie ankietowe - ankieta diagnostyczna dla uczniów, rodziców i nauczycieli lub </w:t>
      </w:r>
    </w:p>
    <w:p w:rsidR="00D646F8" w:rsidRPr="00D646F8" w:rsidRDefault="00D646F8" w:rsidP="0071120A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 xml:space="preserve"> rozmowa z uczniami na lekcji wychowawczej </w:t>
      </w:r>
    </w:p>
    <w:p w:rsidR="00D646F8" w:rsidRPr="00D646F8" w:rsidRDefault="00D646F8" w:rsidP="0071120A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 xml:space="preserve"> rozmowa z rodzicami podczas spotkania z rodzicami </w:t>
      </w:r>
    </w:p>
    <w:p w:rsidR="00D646F8" w:rsidRPr="00D646F8" w:rsidRDefault="00D646F8" w:rsidP="0071120A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 xml:space="preserve"> rozmowa z nauczycielami podczas rady pedagogicznej </w:t>
      </w:r>
    </w:p>
    <w:p w:rsidR="00D646F8" w:rsidRPr="00D646F8" w:rsidRDefault="00D646F8" w:rsidP="0071120A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 xml:space="preserve"> diagnoza otoczenia społeczno-gospodarczego pod kątem kontynuowania i podjęcia współpracy </w:t>
      </w:r>
    </w:p>
    <w:p w:rsidR="00D646F8" w:rsidRPr="00D646F8" w:rsidRDefault="00D646F8" w:rsidP="00D646F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>Decyzję, jakie metody diagnozy zostaną przyjęte, podejmuje szkoła.</w:t>
      </w:r>
    </w:p>
    <w:p w:rsidR="009500EA" w:rsidRPr="00B062A4" w:rsidRDefault="009500EA" w:rsidP="00B062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Ewaluacja realizacji zadań z zakresy doradztwa zawodowego dokonywana jest na bieżąco na podstawie rozmów z uczniami (autoanaliza, informacja zwrotna), rodzicami, wychowawcami klas, pedagogiem szkolnym oraz dokumentacji szkolnej. Ewaluacja odnosi się do wszystkich rodzajów działań z uczniami: udzielanej informacji, rozmów z uczniami, pracy grupowej.</w:t>
      </w:r>
    </w:p>
    <w:p w:rsidR="000C170F" w:rsidRPr="00B062A4" w:rsidRDefault="000C170F" w:rsidP="00B062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W czasie realizacji zaplanowanych zadań (w toku wdrażania programu) dokonywana będzie ewaluacja kształtująca (formatywna). Ewaluacji będą regularnie poddawane efekty pracy doradczej w celu upewnienia się, że poruszane tematy wychodzą naprzeciw potrzebom uczniów. Będą to badania o charakterze pilotującym, pozwalające stwierdzić w czasie realizacji, które aspekty programu w przyszłości warto</w:t>
      </w:r>
      <w:r w:rsidRPr="00B062A4">
        <w:rPr>
          <w:rFonts w:ascii="Times New Roman" w:hAnsi="Times New Roman" w:cs="Times New Roman"/>
        </w:rPr>
        <w:t xml:space="preserve"> </w:t>
      </w:r>
      <w:r w:rsidRPr="00B062A4">
        <w:rPr>
          <w:rFonts w:ascii="Times New Roman" w:eastAsia="Times New Roman" w:hAnsi="Times New Roman" w:cs="Times New Roman"/>
        </w:rPr>
        <w:t xml:space="preserve">zmienić. Ewaluacja bieżąca i </w:t>
      </w:r>
      <w:proofErr w:type="spellStart"/>
      <w:r w:rsidRPr="00B062A4">
        <w:rPr>
          <w:rFonts w:ascii="Times New Roman" w:eastAsia="Times New Roman" w:hAnsi="Times New Roman" w:cs="Times New Roman"/>
        </w:rPr>
        <w:t>autoewaluacja</w:t>
      </w:r>
      <w:proofErr w:type="spellEnd"/>
      <w:r w:rsidRPr="00B062A4">
        <w:rPr>
          <w:rFonts w:ascii="Times New Roman" w:eastAsia="Times New Roman" w:hAnsi="Times New Roman" w:cs="Times New Roman"/>
        </w:rPr>
        <w:t xml:space="preserve"> pozwali na analizowanie potrzeb uczniów, a w razie konieczności, program będzie modyfikowany.</w:t>
      </w:r>
    </w:p>
    <w:p w:rsidR="000C170F" w:rsidRPr="00B062A4" w:rsidRDefault="000C170F" w:rsidP="00B062A4">
      <w:pPr>
        <w:spacing w:line="360" w:lineRule="auto"/>
        <w:ind w:left="4"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 xml:space="preserve">W czasie ewaluacji prowadzony będzie: </w:t>
      </w:r>
      <w:proofErr w:type="spellStart"/>
      <w:r w:rsidRPr="00B062A4">
        <w:rPr>
          <w:rFonts w:ascii="Times New Roman" w:eastAsia="Times New Roman" w:hAnsi="Times New Roman" w:cs="Times New Roman"/>
        </w:rPr>
        <w:t>automonitoring</w:t>
      </w:r>
      <w:proofErr w:type="spellEnd"/>
      <w:r w:rsidRPr="00B062A4">
        <w:rPr>
          <w:rFonts w:ascii="Times New Roman" w:eastAsia="Times New Roman" w:hAnsi="Times New Roman" w:cs="Times New Roman"/>
        </w:rPr>
        <w:t>, monitoring koleżeński i dyrektorski. W tym celu wykorzystane zostaną arkusz</w:t>
      </w:r>
      <w:r w:rsidR="009240C2">
        <w:rPr>
          <w:rFonts w:ascii="Times New Roman" w:eastAsia="Times New Roman" w:hAnsi="Times New Roman" w:cs="Times New Roman"/>
        </w:rPr>
        <w:t>e obserwacji zajęć (kompletne i </w:t>
      </w:r>
      <w:r w:rsidRPr="00B062A4">
        <w:rPr>
          <w:rFonts w:ascii="Times New Roman" w:eastAsia="Times New Roman" w:hAnsi="Times New Roman" w:cs="Times New Roman"/>
        </w:rPr>
        <w:t>wybiórcze), własne notatki, informacje pozyskane od uczniów, rodziców, partnerów zewnętrznych. Ewaluacja programu z punktu widzenia kilku grup (model triangulacyjny) pozwoli na uzyskanie wielowymiarowego i obiektywne</w:t>
      </w:r>
      <w:r w:rsidR="009240C2">
        <w:rPr>
          <w:rFonts w:ascii="Times New Roman" w:eastAsia="Times New Roman" w:hAnsi="Times New Roman" w:cs="Times New Roman"/>
        </w:rPr>
        <w:t>go spojrzenia na atrakcyjność i </w:t>
      </w:r>
      <w:r w:rsidRPr="00B062A4">
        <w:rPr>
          <w:rFonts w:ascii="Times New Roman" w:eastAsia="Times New Roman" w:hAnsi="Times New Roman" w:cs="Times New Roman"/>
        </w:rPr>
        <w:t xml:space="preserve">skuteczność w zdobywaniu wiedzy przez uczniów i kształtowaniu ich umiejętności oraz postaw </w:t>
      </w:r>
      <w:proofErr w:type="spellStart"/>
      <w:r w:rsidRPr="00B062A4">
        <w:rPr>
          <w:rFonts w:ascii="Times New Roman" w:eastAsia="Times New Roman" w:hAnsi="Times New Roman" w:cs="Times New Roman"/>
        </w:rPr>
        <w:t>prozawodowych</w:t>
      </w:r>
      <w:proofErr w:type="spellEnd"/>
      <w:r w:rsidRPr="00B062A4">
        <w:rPr>
          <w:rFonts w:ascii="Times New Roman" w:eastAsia="Times New Roman" w:hAnsi="Times New Roman" w:cs="Times New Roman"/>
        </w:rPr>
        <w:t>.</w:t>
      </w:r>
    </w:p>
    <w:p w:rsidR="000C170F" w:rsidRPr="00B062A4" w:rsidRDefault="000C170F" w:rsidP="00B062A4">
      <w:pPr>
        <w:spacing w:line="360" w:lineRule="auto"/>
        <w:ind w:left="4" w:right="20" w:firstLine="708"/>
        <w:jc w:val="both"/>
        <w:rPr>
          <w:rFonts w:ascii="Times New Roman" w:eastAsia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Ocena samodzielnej pracy ucznia i jego uczestnictwa w zajęciach objętych programem dokonana zostanie przy pomocy arkusza obserwacji w skali od 1 do 6 punktów. Przeprowadzona ewaluacja programu ma służyć doskonaleniu pracy nauczyciela i ucznia oraz współpracy z rodzicami.</w:t>
      </w:r>
    </w:p>
    <w:p w:rsidR="008B13D2" w:rsidRPr="00B062A4" w:rsidRDefault="008B13D2" w:rsidP="00B062A4">
      <w:pPr>
        <w:spacing w:line="360" w:lineRule="auto"/>
        <w:ind w:left="4" w:right="20" w:firstLine="708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Po przeprowadzonej ewaluacji w roku 2020/2021</w:t>
      </w:r>
      <w:r w:rsidR="001F1848" w:rsidRPr="00B062A4">
        <w:rPr>
          <w:rFonts w:ascii="Times New Roman" w:eastAsia="Times New Roman" w:hAnsi="Times New Roman" w:cs="Times New Roman"/>
        </w:rPr>
        <w:t xml:space="preserve"> w formie obserwacji uczniów, ankiet skierowanych do uczniów i nauczycieli stwierdzono, iż k</w:t>
      </w:r>
      <w:r w:rsidR="001F1848" w:rsidRPr="00B062A4">
        <w:rPr>
          <w:rFonts w:ascii="Times New Roman" w:hAnsi="Times New Roman" w:cs="Times New Roman"/>
        </w:rPr>
        <w:t xml:space="preserve">orzyści wynikające z działalności szkolnego doradcy zawodowego są bardzo duże nie tylko dla uczniów, szkoły, ale i dla rodziców i pracodawców </w:t>
      </w:r>
      <w:proofErr w:type="spellStart"/>
      <w:r w:rsidR="001F1848" w:rsidRPr="00B062A4">
        <w:rPr>
          <w:rFonts w:ascii="Times New Roman" w:hAnsi="Times New Roman" w:cs="Times New Roman"/>
        </w:rPr>
        <w:t>m.in</w:t>
      </w:r>
      <w:proofErr w:type="spellEnd"/>
      <w:r w:rsidR="001F1848" w:rsidRPr="00B062A4">
        <w:rPr>
          <w:rFonts w:ascii="Times New Roman" w:hAnsi="Times New Roman" w:cs="Times New Roman"/>
        </w:rPr>
        <w:t xml:space="preserve">:  poszerzenie perspektyw edukacyjnych </w:t>
      </w:r>
      <w:r w:rsidR="001F1848" w:rsidRPr="00B062A4">
        <w:rPr>
          <w:rFonts w:ascii="Times New Roman" w:hAnsi="Times New Roman" w:cs="Times New Roman"/>
        </w:rPr>
        <w:lastRenderedPageBreak/>
        <w:t>i zawodowych uczniów,  trafniejsze wybory i decyzje odnośnie edukacji, łatwiejszy dostęp do różnych informacji zawodowych dla uczniów i rodziców, zwiększenie świadomości społecznej, dotyczącej konieczności planowania ścieżki edukacyjnej i rozwoju zawodowego przez jednostki od jak najwcześniejszych lat,  lepsze przygotowanie młodzieży do wejścia na rynek pracy,  wzrost mobilności zawodowej absolwentów, świadomość możliwości dokonania zmiany w zaplanowanej karierze zawodowej,  mniej niepowodzeń szkolnych, zniechęcenia, porzucania szkoły, a potem pracy, jako konsekwencji niewłaściwych wyborów,  realizacja zobowiązań wynikających z zapisów zawartych w Wewnątrzszkolnym Programie Doradztwa Zawodowego. Należy więc kontynuować pracę, wzbogacając świadomość młodych ludzi o konieczność ustawicznego kształcenia i stale zmieniający się rynek pracy.</w:t>
      </w:r>
    </w:p>
    <w:p w:rsidR="009500EA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5E74EA" w:rsidRDefault="005E74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5E74EA" w:rsidRDefault="005E74EA" w:rsidP="00B062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niniejszego programu stanowy wykaz działań związanych z realizacją doradztwa zawodowego w Zespole Szkolno – Przedszkolnym w Strykowie.</w:t>
      </w:r>
    </w:p>
    <w:p w:rsidR="005E74EA" w:rsidRDefault="005E74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5E74EA" w:rsidRDefault="005E74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5E74EA" w:rsidRPr="00B062A4" w:rsidRDefault="005E74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9500EA" w:rsidRPr="00B062A4" w:rsidRDefault="009500EA" w:rsidP="00B062A4">
      <w:pPr>
        <w:spacing w:line="360" w:lineRule="auto"/>
        <w:ind w:left="6540"/>
        <w:jc w:val="both"/>
        <w:rPr>
          <w:rFonts w:ascii="Times New Roman" w:hAnsi="Times New Roman" w:cs="Times New Roman"/>
        </w:rPr>
      </w:pPr>
      <w:r w:rsidRPr="00B062A4">
        <w:rPr>
          <w:rFonts w:ascii="Times New Roman" w:eastAsia="Times New Roman" w:hAnsi="Times New Roman" w:cs="Times New Roman"/>
        </w:rPr>
        <w:t>Opracowała:</w:t>
      </w:r>
    </w:p>
    <w:p w:rsidR="009500EA" w:rsidRPr="00B062A4" w:rsidRDefault="009500EA" w:rsidP="00B062A4">
      <w:pPr>
        <w:spacing w:line="360" w:lineRule="auto"/>
        <w:jc w:val="both"/>
        <w:rPr>
          <w:rFonts w:ascii="Times New Roman" w:hAnsi="Times New Roman" w:cs="Times New Roman"/>
        </w:rPr>
      </w:pPr>
    </w:p>
    <w:p w:rsidR="009500EA" w:rsidRPr="00B062A4" w:rsidRDefault="009500EA" w:rsidP="00B062A4">
      <w:pPr>
        <w:spacing w:line="360" w:lineRule="auto"/>
        <w:ind w:left="6540"/>
        <w:jc w:val="both"/>
        <w:rPr>
          <w:rFonts w:ascii="Times New Roman" w:hAnsi="Times New Roman" w:cs="Times New Roman"/>
        </w:rPr>
      </w:pPr>
      <w:proofErr w:type="spellStart"/>
      <w:r w:rsidRPr="00B062A4">
        <w:rPr>
          <w:rFonts w:ascii="Times New Roman" w:eastAsia="Times New Roman" w:hAnsi="Times New Roman" w:cs="Times New Roman"/>
        </w:rPr>
        <w:t>Silvija</w:t>
      </w:r>
      <w:proofErr w:type="spellEnd"/>
      <w:r w:rsidRPr="00B062A4">
        <w:rPr>
          <w:rFonts w:ascii="Times New Roman" w:eastAsia="Times New Roman" w:hAnsi="Times New Roman" w:cs="Times New Roman"/>
        </w:rPr>
        <w:t xml:space="preserve"> Iwanow</w:t>
      </w:r>
    </w:p>
    <w:p w:rsidR="00982E1C" w:rsidRDefault="00982E1C" w:rsidP="00B062A4">
      <w:pPr>
        <w:spacing w:line="360" w:lineRule="auto"/>
        <w:jc w:val="both"/>
        <w:rPr>
          <w:rFonts w:ascii="Times New Roman" w:hAnsi="Times New Roman" w:cs="Times New Roman"/>
        </w:rPr>
        <w:sectPr w:rsidR="00982E1C" w:rsidSect="008575E9">
          <w:pgSz w:w="11900" w:h="16838"/>
          <w:pgMar w:top="1411" w:right="1426" w:bottom="993" w:left="1440" w:header="0" w:footer="0" w:gutter="0"/>
          <w:cols w:space="708" w:equalWidth="0">
            <w:col w:w="9040"/>
          </w:cols>
        </w:sectPr>
      </w:pPr>
    </w:p>
    <w:p w:rsidR="00982E1C" w:rsidRDefault="00982E1C" w:rsidP="00ED2B9E"/>
    <w:sectPr w:rsidR="00982E1C" w:rsidSect="00982E1C">
      <w:pgSz w:w="16838" w:h="11900" w:orient="landscape"/>
      <w:pgMar w:top="1426" w:right="993" w:bottom="1440" w:left="1411" w:header="0" w:footer="0" w:gutter="0"/>
      <w:cols w:space="708" w:equalWidth="0">
        <w:col w:w="904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29" w:rsidRDefault="002F7929" w:rsidP="0084588F">
      <w:pPr>
        <w:spacing w:line="240" w:lineRule="auto"/>
      </w:pPr>
      <w:r>
        <w:separator/>
      </w:r>
    </w:p>
  </w:endnote>
  <w:endnote w:type="continuationSeparator" w:id="0">
    <w:p w:rsidR="002F7929" w:rsidRDefault="002F7929" w:rsidP="0084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0" w:rsidRDefault="008321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48438"/>
      <w:docPartObj>
        <w:docPartGallery w:val="Page Numbers (Bottom of Page)"/>
        <w:docPartUnique/>
      </w:docPartObj>
    </w:sdtPr>
    <w:sdtContent>
      <w:p w:rsidR="00982E1C" w:rsidRDefault="00025B19">
        <w:pPr>
          <w:pStyle w:val="Stopka"/>
          <w:jc w:val="right"/>
        </w:pPr>
        <w:fldSimple w:instr=" PAGE   \* MERGEFORMAT ">
          <w:r w:rsidR="000B346C">
            <w:rPr>
              <w:noProof/>
            </w:rPr>
            <w:t>2</w:t>
          </w:r>
        </w:fldSimple>
      </w:p>
    </w:sdtContent>
  </w:sdt>
  <w:p w:rsidR="00982E1C" w:rsidRDefault="00982E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0" w:rsidRDefault="00832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29" w:rsidRDefault="002F7929" w:rsidP="0084588F">
      <w:pPr>
        <w:spacing w:line="240" w:lineRule="auto"/>
      </w:pPr>
      <w:r>
        <w:separator/>
      </w:r>
    </w:p>
  </w:footnote>
  <w:footnote w:type="continuationSeparator" w:id="0">
    <w:p w:rsidR="002F7929" w:rsidRDefault="002F7929" w:rsidP="008458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0" w:rsidRDefault="008321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1C" w:rsidRDefault="00025B19">
    <w:pPr>
      <w:pStyle w:val="Nagwek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4pt;margin-top:6pt;width:202.2pt;height:60.6pt;z-index:251659264" stroked="f">
          <v:textbox>
            <w:txbxContent>
              <w:p w:rsidR="00982E1C" w:rsidRPr="004952B9" w:rsidRDefault="00025B19" w:rsidP="0092196B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</w:pPr>
                <w:hyperlink r:id="rId1" w:history="1">
                  <w:r w:rsidR="00982E1C"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Zespół Szkolno-Przedszkolny</w:t>
                  </w:r>
                  <w:r w:rsidR="00982E1C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982E1C"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w Strykowie</w:t>
                  </w:r>
                </w:hyperlink>
              </w:p>
              <w:p w:rsidR="00982E1C" w:rsidRPr="004952B9" w:rsidRDefault="00982E1C" w:rsidP="0092196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62-060 Strykowo</w:t>
                </w:r>
              </w:p>
              <w:p w:rsidR="00982E1C" w:rsidRPr="004952B9" w:rsidRDefault="00982E1C" w:rsidP="0092196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ul. Bukowska 2</w:t>
                </w:r>
              </w:p>
              <w:p w:rsidR="00982E1C" w:rsidRPr="004952B9" w:rsidRDefault="00982E1C" w:rsidP="0092196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tel. 618134052</w:t>
                </w:r>
              </w:p>
              <w:p w:rsidR="00982E1C" w:rsidRPr="004952B9" w:rsidRDefault="00982E1C" w:rsidP="0092196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zsp.strykowo@steszew</w:t>
                </w:r>
                <w:r w:rsidRPr="004952B9">
                  <w:rPr>
                    <w:sz w:val="18"/>
                    <w:szCs w:val="18"/>
                  </w:rPr>
                  <w:t>.pl</w:t>
                </w:r>
              </w:p>
              <w:p w:rsidR="00982E1C" w:rsidRDefault="00982E1C" w:rsidP="0092196B"/>
              <w:p w:rsidR="00982E1C" w:rsidRDefault="00982E1C"/>
            </w:txbxContent>
          </v:textbox>
        </v:shape>
      </w:pict>
    </w:r>
  </w:p>
  <w:p w:rsidR="00982E1C" w:rsidRDefault="00982E1C">
    <w:pPr>
      <w:pStyle w:val="Nagwek"/>
    </w:pPr>
    <w:r w:rsidRPr="0092196B">
      <w:rPr>
        <w:noProof/>
        <w:lang w:eastAsia="pl-PL" w:bidi="ar-SA"/>
      </w:rPr>
      <w:drawing>
        <wp:inline distT="0" distB="0" distL="0" distR="0">
          <wp:extent cx="1737360" cy="670560"/>
          <wp:effectExtent l="19050" t="0" r="0" b="0"/>
          <wp:docPr id="3" name="Obraz 1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echwytywan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0" w:rsidRDefault="008321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08EDBDA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3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E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5BE0768"/>
    <w:multiLevelType w:val="hybridMultilevel"/>
    <w:tmpl w:val="BCA6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7C7B80"/>
    <w:multiLevelType w:val="multilevel"/>
    <w:tmpl w:val="5ED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3116B0"/>
    <w:multiLevelType w:val="multilevel"/>
    <w:tmpl w:val="49F8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822836"/>
    <w:multiLevelType w:val="hybridMultilevel"/>
    <w:tmpl w:val="B9F4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B13B51"/>
    <w:multiLevelType w:val="multilevel"/>
    <w:tmpl w:val="8BB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3B1BEF"/>
    <w:multiLevelType w:val="multilevel"/>
    <w:tmpl w:val="9EB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A4775B"/>
    <w:multiLevelType w:val="multilevel"/>
    <w:tmpl w:val="712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3E69E2"/>
    <w:multiLevelType w:val="multilevel"/>
    <w:tmpl w:val="7C0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D191A61"/>
    <w:multiLevelType w:val="multilevel"/>
    <w:tmpl w:val="6DA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212932"/>
    <w:multiLevelType w:val="multilevel"/>
    <w:tmpl w:val="1F1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01AE"/>
    <w:multiLevelType w:val="multilevel"/>
    <w:tmpl w:val="28B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E81DD0"/>
    <w:multiLevelType w:val="multilevel"/>
    <w:tmpl w:val="57A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•"/>
      <w:lvlJc w:val="left"/>
      <w:pPr>
        <w:ind w:left="1920" w:hanging="840"/>
      </w:pPr>
      <w:rPr>
        <w:rFonts w:ascii="Liberation Serif" w:eastAsia="Noto Serif CJK SC" w:hAnsi="Liberation Serif" w:cs="Liberation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B10ED9"/>
    <w:multiLevelType w:val="multilevel"/>
    <w:tmpl w:val="A25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F536AF"/>
    <w:multiLevelType w:val="multilevel"/>
    <w:tmpl w:val="525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1D6EA5"/>
    <w:multiLevelType w:val="hybridMultilevel"/>
    <w:tmpl w:val="155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596E6D"/>
    <w:multiLevelType w:val="multilevel"/>
    <w:tmpl w:val="425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7C2A02"/>
    <w:multiLevelType w:val="multilevel"/>
    <w:tmpl w:val="B06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B676C0"/>
    <w:multiLevelType w:val="multilevel"/>
    <w:tmpl w:val="0F40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FE1F91"/>
    <w:multiLevelType w:val="multilevel"/>
    <w:tmpl w:val="884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EA5402"/>
    <w:multiLevelType w:val="multilevel"/>
    <w:tmpl w:val="21B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E750E3"/>
    <w:multiLevelType w:val="multilevel"/>
    <w:tmpl w:val="AB5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0A49AB"/>
    <w:multiLevelType w:val="hybridMultilevel"/>
    <w:tmpl w:val="BE9E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9283E"/>
    <w:multiLevelType w:val="multilevel"/>
    <w:tmpl w:val="191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4238F3"/>
    <w:multiLevelType w:val="multilevel"/>
    <w:tmpl w:val="254E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5264E1"/>
    <w:multiLevelType w:val="multilevel"/>
    <w:tmpl w:val="98F6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6E0B16"/>
    <w:multiLevelType w:val="multilevel"/>
    <w:tmpl w:val="DA8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D673CD"/>
    <w:multiLevelType w:val="multilevel"/>
    <w:tmpl w:val="C22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5B2477"/>
    <w:multiLevelType w:val="hybridMultilevel"/>
    <w:tmpl w:val="2D2E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26222C"/>
    <w:multiLevelType w:val="multilevel"/>
    <w:tmpl w:val="575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B9764C"/>
    <w:multiLevelType w:val="multilevel"/>
    <w:tmpl w:val="2C3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A310DCC"/>
    <w:multiLevelType w:val="multilevel"/>
    <w:tmpl w:val="1B1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800A2A"/>
    <w:multiLevelType w:val="multilevel"/>
    <w:tmpl w:val="378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343EEB"/>
    <w:multiLevelType w:val="hybridMultilevel"/>
    <w:tmpl w:val="E620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5352A9"/>
    <w:multiLevelType w:val="multilevel"/>
    <w:tmpl w:val="A3B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7D8525D"/>
    <w:multiLevelType w:val="hybridMultilevel"/>
    <w:tmpl w:val="F552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F70614"/>
    <w:multiLevelType w:val="multilevel"/>
    <w:tmpl w:val="C9D0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540459"/>
    <w:multiLevelType w:val="multilevel"/>
    <w:tmpl w:val="F34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66657A"/>
    <w:multiLevelType w:val="multilevel"/>
    <w:tmpl w:val="67D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2883470"/>
    <w:multiLevelType w:val="hybridMultilevel"/>
    <w:tmpl w:val="B3D4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FE7AA4"/>
    <w:multiLevelType w:val="multilevel"/>
    <w:tmpl w:val="5D8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5E4B00"/>
    <w:multiLevelType w:val="multilevel"/>
    <w:tmpl w:val="E47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F5661B"/>
    <w:multiLevelType w:val="multilevel"/>
    <w:tmpl w:val="AD7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4E6100"/>
    <w:multiLevelType w:val="multilevel"/>
    <w:tmpl w:val="2AF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523DF1"/>
    <w:multiLevelType w:val="multilevel"/>
    <w:tmpl w:val="042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333E04"/>
    <w:multiLevelType w:val="multilevel"/>
    <w:tmpl w:val="ABC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0"/>
  </w:num>
  <w:num w:numId="3">
    <w:abstractNumId w:val="18"/>
  </w:num>
  <w:num w:numId="4">
    <w:abstractNumId w:val="36"/>
  </w:num>
  <w:num w:numId="5">
    <w:abstractNumId w:val="58"/>
  </w:num>
  <w:num w:numId="6">
    <w:abstractNumId w:val="49"/>
  </w:num>
  <w:num w:numId="7">
    <w:abstractNumId w:val="56"/>
  </w:num>
  <w:num w:numId="8">
    <w:abstractNumId w:val="20"/>
  </w:num>
  <w:num w:numId="9">
    <w:abstractNumId w:val="19"/>
  </w:num>
  <w:num w:numId="10">
    <w:abstractNumId w:val="29"/>
  </w:num>
  <w:num w:numId="11">
    <w:abstractNumId w:val="51"/>
  </w:num>
  <w:num w:numId="12">
    <w:abstractNumId w:val="21"/>
  </w:num>
  <w:num w:numId="13">
    <w:abstractNumId w:val="34"/>
  </w:num>
  <w:num w:numId="14">
    <w:abstractNumId w:val="47"/>
  </w:num>
  <w:num w:numId="15">
    <w:abstractNumId w:val="42"/>
  </w:num>
  <w:num w:numId="16">
    <w:abstractNumId w:val="22"/>
  </w:num>
  <w:num w:numId="17">
    <w:abstractNumId w:val="38"/>
  </w:num>
  <w:num w:numId="18">
    <w:abstractNumId w:val="53"/>
  </w:num>
  <w:num w:numId="19">
    <w:abstractNumId w:val="37"/>
  </w:num>
  <w:num w:numId="20">
    <w:abstractNumId w:val="44"/>
  </w:num>
  <w:num w:numId="21">
    <w:abstractNumId w:val="32"/>
  </w:num>
  <w:num w:numId="22">
    <w:abstractNumId w:val="57"/>
  </w:num>
  <w:num w:numId="23">
    <w:abstractNumId w:val="45"/>
  </w:num>
  <w:num w:numId="24">
    <w:abstractNumId w:val="43"/>
  </w:num>
  <w:num w:numId="25">
    <w:abstractNumId w:val="26"/>
  </w:num>
  <w:num w:numId="26">
    <w:abstractNumId w:val="39"/>
  </w:num>
  <w:num w:numId="27">
    <w:abstractNumId w:val="16"/>
  </w:num>
  <w:num w:numId="28">
    <w:abstractNumId w:val="27"/>
  </w:num>
  <w:num w:numId="29">
    <w:abstractNumId w:val="50"/>
  </w:num>
  <w:num w:numId="30">
    <w:abstractNumId w:val="24"/>
  </w:num>
  <w:num w:numId="31">
    <w:abstractNumId w:val="54"/>
  </w:num>
  <w:num w:numId="32">
    <w:abstractNumId w:val="31"/>
  </w:num>
  <w:num w:numId="33">
    <w:abstractNumId w:val="23"/>
  </w:num>
  <w:num w:numId="34">
    <w:abstractNumId w:val="33"/>
  </w:num>
  <w:num w:numId="35">
    <w:abstractNumId w:val="30"/>
  </w:num>
  <w:num w:numId="36">
    <w:abstractNumId w:val="25"/>
  </w:num>
  <w:num w:numId="37">
    <w:abstractNumId w:val="55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1"/>
  </w:num>
  <w:num w:numId="50">
    <w:abstractNumId w:val="12"/>
  </w:num>
  <w:num w:numId="51">
    <w:abstractNumId w:val="13"/>
  </w:num>
  <w:num w:numId="52">
    <w:abstractNumId w:val="52"/>
  </w:num>
  <w:num w:numId="53">
    <w:abstractNumId w:val="28"/>
  </w:num>
  <w:num w:numId="54">
    <w:abstractNumId w:val="17"/>
  </w:num>
  <w:num w:numId="55">
    <w:abstractNumId w:val="48"/>
  </w:num>
  <w:num w:numId="56">
    <w:abstractNumId w:val="41"/>
  </w:num>
  <w:num w:numId="57">
    <w:abstractNumId w:val="14"/>
  </w:num>
  <w:num w:numId="58">
    <w:abstractNumId w:val="46"/>
  </w:num>
  <w:num w:numId="59">
    <w:abstractNumId w:val="3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4588F"/>
    <w:rsid w:val="00005892"/>
    <w:rsid w:val="00025B19"/>
    <w:rsid w:val="00077515"/>
    <w:rsid w:val="000B346C"/>
    <w:rsid w:val="000C170F"/>
    <w:rsid w:val="00197A5F"/>
    <w:rsid w:val="001C2E6E"/>
    <w:rsid w:val="001F1848"/>
    <w:rsid w:val="00262062"/>
    <w:rsid w:val="00272480"/>
    <w:rsid w:val="00277835"/>
    <w:rsid w:val="002F7929"/>
    <w:rsid w:val="00311C24"/>
    <w:rsid w:val="003121B8"/>
    <w:rsid w:val="00372B5C"/>
    <w:rsid w:val="003F0A9B"/>
    <w:rsid w:val="00472A69"/>
    <w:rsid w:val="00493EA2"/>
    <w:rsid w:val="004D1DE6"/>
    <w:rsid w:val="004E7CB6"/>
    <w:rsid w:val="004F20B4"/>
    <w:rsid w:val="005526B0"/>
    <w:rsid w:val="00586291"/>
    <w:rsid w:val="005E74EA"/>
    <w:rsid w:val="006A2278"/>
    <w:rsid w:val="006D118D"/>
    <w:rsid w:val="006E6414"/>
    <w:rsid w:val="0071120A"/>
    <w:rsid w:val="00714AD8"/>
    <w:rsid w:val="00774C2C"/>
    <w:rsid w:val="007D5244"/>
    <w:rsid w:val="007F4449"/>
    <w:rsid w:val="008169E9"/>
    <w:rsid w:val="00832140"/>
    <w:rsid w:val="0084588F"/>
    <w:rsid w:val="008575E9"/>
    <w:rsid w:val="008770D0"/>
    <w:rsid w:val="008B13D2"/>
    <w:rsid w:val="008D458B"/>
    <w:rsid w:val="008E65BC"/>
    <w:rsid w:val="008F028F"/>
    <w:rsid w:val="009026F9"/>
    <w:rsid w:val="00911357"/>
    <w:rsid w:val="0092196B"/>
    <w:rsid w:val="009240C2"/>
    <w:rsid w:val="009500EA"/>
    <w:rsid w:val="00975C13"/>
    <w:rsid w:val="00982E1C"/>
    <w:rsid w:val="009A752E"/>
    <w:rsid w:val="00B04179"/>
    <w:rsid w:val="00B062A4"/>
    <w:rsid w:val="00B12493"/>
    <w:rsid w:val="00CC3ABB"/>
    <w:rsid w:val="00D33459"/>
    <w:rsid w:val="00D50DCA"/>
    <w:rsid w:val="00D646F8"/>
    <w:rsid w:val="00E3710E"/>
    <w:rsid w:val="00E5613C"/>
    <w:rsid w:val="00ED2B9E"/>
    <w:rsid w:val="00ED5056"/>
    <w:rsid w:val="00F23FA0"/>
    <w:rsid w:val="00F57230"/>
    <w:rsid w:val="00F83B82"/>
    <w:rsid w:val="00FC4371"/>
    <w:rsid w:val="00FD5C70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69"/>
    <w:pPr>
      <w:suppressAutoHyphens/>
      <w:spacing w:line="100" w:lineRule="atLeast"/>
    </w:pPr>
    <w:rPr>
      <w:rFonts w:ascii="Liberation Serif" w:eastAsia="Noto Serif CJK SC" w:hAnsi="Liberation Serif" w:cs="Lohit Devanaga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72A69"/>
  </w:style>
  <w:style w:type="character" w:customStyle="1" w:styleId="ListLabel1">
    <w:name w:val="ListLabel 1"/>
    <w:rsid w:val="00472A69"/>
    <w:rPr>
      <w:rFonts w:cs="Courier New"/>
    </w:rPr>
  </w:style>
  <w:style w:type="paragraph" w:customStyle="1" w:styleId="Nagwek1">
    <w:name w:val="Nagłówek1"/>
    <w:basedOn w:val="Normalny"/>
    <w:next w:val="Tekstpodstawowy"/>
    <w:rsid w:val="00472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2A69"/>
    <w:pPr>
      <w:spacing w:after="120"/>
    </w:pPr>
  </w:style>
  <w:style w:type="paragraph" w:styleId="Lista">
    <w:name w:val="List"/>
    <w:basedOn w:val="Tekstpodstawowy"/>
    <w:rsid w:val="00472A69"/>
    <w:rPr>
      <w:rFonts w:cs="Mangal"/>
    </w:rPr>
  </w:style>
  <w:style w:type="paragraph" w:customStyle="1" w:styleId="Podpis1">
    <w:name w:val="Podpis1"/>
    <w:basedOn w:val="Normalny"/>
    <w:rsid w:val="00472A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2A69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semiHidden/>
    <w:unhideWhenUsed/>
    <w:rsid w:val="00845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8F"/>
    <w:rPr>
      <w:rFonts w:ascii="Liberation Serif" w:eastAsia="Noto Serif CJK SC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88F"/>
    <w:rPr>
      <w:rFonts w:ascii="Liberation Serif" w:eastAsia="Noto Serif CJK SC" w:hAnsi="Liberation Serif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84588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kern w:val="0"/>
      <w:sz w:val="16"/>
      <w:szCs w:val="16"/>
      <w:lang w:eastAsia="pl-PL" w:bidi="ar-SA"/>
    </w:rPr>
  </w:style>
  <w:style w:type="character" w:styleId="Hipercze">
    <w:name w:val="Hyperlink"/>
    <w:uiPriority w:val="99"/>
    <w:unhideWhenUsed/>
    <w:rsid w:val="008458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0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0E"/>
    <w:rPr>
      <w:rFonts w:ascii="Tahoma" w:eastAsia="Noto Serif CJK SC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005892"/>
    <w:rPr>
      <w:b/>
      <w:bCs/>
    </w:rPr>
  </w:style>
  <w:style w:type="paragraph" w:customStyle="1" w:styleId="akapitzlistcxspdrugie">
    <w:name w:val="akapitzlistcxspdrugie"/>
    <w:basedOn w:val="Normalny"/>
    <w:rsid w:val="000058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zlistcxspnazwisko">
    <w:name w:val="akapitzlistcxspnazwisko"/>
    <w:basedOn w:val="Normalny"/>
    <w:rsid w:val="000058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05892"/>
    <w:pPr>
      <w:ind w:left="720"/>
      <w:contextualSpacing/>
    </w:pPr>
    <w:rPr>
      <w:rFonts w:cs="Mangal"/>
      <w:szCs w:val="21"/>
    </w:rPr>
  </w:style>
  <w:style w:type="paragraph" w:customStyle="1" w:styleId="akapitzlist0">
    <w:name w:val="akapitzlist"/>
    <w:basedOn w:val="Normalny"/>
    <w:rsid w:val="004F20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982E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pstrykowo.edu.p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633C-80E4-46A8-B334-553EAA9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4135</Words>
  <Characters>24810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 - Przedszkolny w Strykowie</Company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Iwanow</dc:creator>
  <cp:lastModifiedBy>Silvija Iwanow</cp:lastModifiedBy>
  <cp:revision>17</cp:revision>
  <cp:lastPrinted>2020-08-24T18:45:00Z</cp:lastPrinted>
  <dcterms:created xsi:type="dcterms:W3CDTF">2023-08-31T13:03:00Z</dcterms:created>
  <dcterms:modified xsi:type="dcterms:W3CDTF">2023-08-31T15:14:00Z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